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1665" w14:textId="5FEAA9D7" w:rsidR="00374387" w:rsidRPr="00CE1DC0" w:rsidRDefault="00862D81" w:rsidP="00CE1DC0">
      <w:pPr>
        <w:spacing w:after="0"/>
        <w:jc w:val="center"/>
        <w:rPr>
          <w:b/>
          <w:bCs/>
          <w:color w:val="0051BA"/>
          <w:sz w:val="28"/>
          <w:szCs w:val="28"/>
        </w:rPr>
      </w:pPr>
      <w:r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741F920" wp14:editId="007FB50A">
            <wp:simplePos x="0" y="0"/>
            <wp:positionH relativeFrom="page">
              <wp:posOffset>7457757</wp:posOffset>
            </wp:positionH>
            <wp:positionV relativeFrom="paragraph">
              <wp:posOffset>-523875</wp:posOffset>
            </wp:positionV>
            <wp:extent cx="304800" cy="1552575"/>
            <wp:effectExtent l="0" t="0" r="0" b="9525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ECA8235" wp14:editId="48827F56">
            <wp:simplePos x="0" y="0"/>
            <wp:positionH relativeFrom="page">
              <wp:posOffset>7457757</wp:posOffset>
            </wp:positionH>
            <wp:positionV relativeFrom="paragraph">
              <wp:posOffset>1038225</wp:posOffset>
            </wp:positionV>
            <wp:extent cx="304800" cy="1552575"/>
            <wp:effectExtent l="0" t="0" r="0" b="9525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2EE"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783EB23" wp14:editId="3B5E6A83">
            <wp:simplePos x="0" y="0"/>
            <wp:positionH relativeFrom="margin">
              <wp:posOffset>6372225</wp:posOffset>
            </wp:positionH>
            <wp:positionV relativeFrom="paragraph">
              <wp:posOffset>371475</wp:posOffset>
            </wp:positionV>
            <wp:extent cx="390525" cy="685800"/>
            <wp:effectExtent l="0" t="0" r="9525" b="0"/>
            <wp:wrapNone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2EE"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77104D36" wp14:editId="6B330201">
            <wp:simplePos x="0" y="0"/>
            <wp:positionH relativeFrom="column">
              <wp:posOffset>6477000</wp:posOffset>
            </wp:positionH>
            <wp:positionV relativeFrom="paragraph">
              <wp:posOffset>952500</wp:posOffset>
            </wp:positionV>
            <wp:extent cx="390525" cy="685800"/>
            <wp:effectExtent l="0" t="0" r="9525" b="0"/>
            <wp:wrapNone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2EE">
        <w:rPr>
          <w:rFonts w:ascii="Cambria" w:hAnsi="Cambria"/>
          <w:b/>
          <w:bCs/>
          <w:noProof/>
          <w:color w:val="003459" w:themeColor="accent5"/>
          <w:sz w:val="44"/>
          <w:szCs w:val="44"/>
        </w:rPr>
        <w:drawing>
          <wp:anchor distT="0" distB="0" distL="114300" distR="114300" simplePos="0" relativeHeight="251686912" behindDoc="0" locked="0" layoutInCell="1" allowOverlap="1" wp14:anchorId="544E3C15" wp14:editId="1EE0CA64">
            <wp:simplePos x="0" y="0"/>
            <wp:positionH relativeFrom="column">
              <wp:posOffset>-66675</wp:posOffset>
            </wp:positionH>
            <wp:positionV relativeFrom="paragraph">
              <wp:posOffset>190500</wp:posOffset>
            </wp:positionV>
            <wp:extent cx="390525" cy="685800"/>
            <wp:effectExtent l="0" t="0" r="9525" b="0"/>
            <wp:wrapNone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2EE"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65245ED4" wp14:editId="30C112B4">
            <wp:simplePos x="0" y="0"/>
            <wp:positionH relativeFrom="column">
              <wp:posOffset>314325</wp:posOffset>
            </wp:positionH>
            <wp:positionV relativeFrom="paragraph">
              <wp:posOffset>-295275</wp:posOffset>
            </wp:positionV>
            <wp:extent cx="390525" cy="685800"/>
            <wp:effectExtent l="0" t="0" r="9525" b="0"/>
            <wp:wrapNone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851">
        <w:rPr>
          <w:b/>
          <w:bCs/>
          <w:noProof/>
          <w:color w:val="0051BA"/>
          <w:sz w:val="28"/>
          <w:szCs w:val="28"/>
        </w:rPr>
        <w:drawing>
          <wp:inline distT="0" distB="0" distL="0" distR="0" wp14:anchorId="2D29C23E" wp14:editId="79F75BF4">
            <wp:extent cx="4029307" cy="1362475"/>
            <wp:effectExtent l="0" t="0" r="0" b="9525"/>
            <wp:docPr id="9" name="Picture 9" descr="Jayhawk Blueprint: Don't make college plans...make college progr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Jayhawk Blueprint: Don't make college plans...make college progress.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43" b="25527"/>
                    <a:stretch/>
                  </pic:blipFill>
                  <pic:spPr bwMode="auto">
                    <a:xfrm>
                      <a:off x="0" y="0"/>
                      <a:ext cx="4049174" cy="1369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100F59" w14:textId="77777777" w:rsidR="00D2281F" w:rsidRDefault="00D2281F" w:rsidP="007D3E23">
      <w:pPr>
        <w:spacing w:after="0"/>
        <w:jc w:val="center"/>
        <w:rPr>
          <w:rFonts w:ascii="Cambria" w:hAnsi="Cambria"/>
          <w:b/>
          <w:bCs/>
          <w:sz w:val="10"/>
          <w:szCs w:val="10"/>
        </w:rPr>
      </w:pPr>
    </w:p>
    <w:p w14:paraId="77A39155" w14:textId="77777777" w:rsidR="00C402EE" w:rsidRDefault="00C402EE" w:rsidP="007D3E23">
      <w:pPr>
        <w:spacing w:after="0"/>
        <w:jc w:val="center"/>
        <w:rPr>
          <w:rFonts w:ascii="Cambria" w:hAnsi="Cambria"/>
          <w:b/>
          <w:bCs/>
          <w:sz w:val="10"/>
          <w:szCs w:val="10"/>
        </w:rPr>
      </w:pPr>
    </w:p>
    <w:p w14:paraId="2B87793B" w14:textId="33600821" w:rsidR="00742851" w:rsidRPr="00B00563" w:rsidRDefault="00F31EC7" w:rsidP="007D3E23">
      <w:pPr>
        <w:spacing w:after="0"/>
        <w:jc w:val="center"/>
        <w:rPr>
          <w:rFonts w:ascii="Cambria" w:hAnsi="Cambria"/>
          <w:b/>
          <w:bCs/>
          <w:sz w:val="40"/>
          <w:szCs w:val="40"/>
        </w:rPr>
      </w:pPr>
      <w:r w:rsidRPr="00285E60">
        <w:rPr>
          <w:b/>
          <w:bCs/>
          <w:noProof/>
          <w:sz w:val="12"/>
          <w:szCs w:val="12"/>
        </w:rPr>
        <w:drawing>
          <wp:anchor distT="0" distB="0" distL="114300" distR="114300" simplePos="0" relativeHeight="251692032" behindDoc="0" locked="0" layoutInCell="1" allowOverlap="1" wp14:anchorId="4770351B" wp14:editId="09A798A5">
            <wp:simplePos x="0" y="0"/>
            <wp:positionH relativeFrom="column">
              <wp:posOffset>-171450</wp:posOffset>
            </wp:positionH>
            <wp:positionV relativeFrom="paragraph">
              <wp:posOffset>350012</wp:posOffset>
            </wp:positionV>
            <wp:extent cx="619125" cy="619125"/>
            <wp:effectExtent l="0" t="0" r="0" b="0"/>
            <wp:wrapThrough wrapText="bothSides">
              <wp:wrapPolygon edited="0">
                <wp:start x="3323" y="3323"/>
                <wp:lineTo x="3323" y="17945"/>
                <wp:lineTo x="17945" y="17945"/>
                <wp:lineTo x="17945" y="3323"/>
                <wp:lineTo x="3323" y="3323"/>
              </wp:wrapPolygon>
            </wp:wrapThrough>
            <wp:docPr id="1836041874" name="Graphic 1" descr="Checkbox Check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041874" name="Graphic 1836041874" descr="Checkbox Checked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CA">
        <w:rPr>
          <w:rFonts w:ascii="Cambria" w:hAnsi="Cambria"/>
          <w:b/>
          <w:bCs/>
          <w:sz w:val="44"/>
          <w:szCs w:val="44"/>
        </w:rPr>
        <w:t xml:space="preserve"> </w:t>
      </w:r>
      <w:r w:rsidR="008B4C91">
        <w:rPr>
          <w:rFonts w:ascii="Cambria" w:hAnsi="Cambria"/>
          <w:b/>
          <w:bCs/>
          <w:sz w:val="44"/>
          <w:szCs w:val="44"/>
        </w:rPr>
        <w:t>Quick Guide</w:t>
      </w:r>
      <w:r w:rsidR="00126167">
        <w:rPr>
          <w:rFonts w:ascii="Cambria" w:hAnsi="Cambria"/>
          <w:b/>
          <w:bCs/>
          <w:sz w:val="44"/>
          <w:szCs w:val="44"/>
        </w:rPr>
        <w:t>: Program Overview</w:t>
      </w:r>
    </w:p>
    <w:p w14:paraId="44797C75" w14:textId="7D979814" w:rsidR="00D2281F" w:rsidRPr="00CE6AD1" w:rsidRDefault="00D2281F" w:rsidP="00B052E8">
      <w:pPr>
        <w:spacing w:after="0"/>
        <w:rPr>
          <w:b/>
          <w:bCs/>
          <w:color w:val="0051BA"/>
          <w:sz w:val="12"/>
          <w:szCs w:val="12"/>
        </w:rPr>
      </w:pPr>
    </w:p>
    <w:p w14:paraId="1DA13170" w14:textId="49ACF3BD" w:rsidR="00193B0E" w:rsidRPr="005708C6" w:rsidRDefault="007D3E23" w:rsidP="00285E60">
      <w:pPr>
        <w:spacing w:after="0"/>
        <w:ind w:left="720"/>
        <w:rPr>
          <w:rFonts w:ascii="Cambria" w:hAnsi="Cambria"/>
          <w:b/>
          <w:bCs/>
          <w:color w:val="0051BA"/>
          <w:sz w:val="25"/>
          <w:szCs w:val="25"/>
        </w:rPr>
      </w:pPr>
      <w:r w:rsidRPr="005708C6">
        <w:rPr>
          <w:rFonts w:ascii="Cambria" w:hAnsi="Cambria"/>
          <w:b/>
          <w:bCs/>
          <w:color w:val="0051BA"/>
          <w:sz w:val="25"/>
          <w:szCs w:val="25"/>
        </w:rPr>
        <w:t>What is Jayhawk Blueprint</w:t>
      </w:r>
      <w:r w:rsidR="005708C6" w:rsidRPr="005708C6">
        <w:rPr>
          <w:rFonts w:ascii="Cambria" w:hAnsi="Cambria"/>
          <w:b/>
          <w:bCs/>
          <w:color w:val="0051BA"/>
          <w:sz w:val="25"/>
          <w:szCs w:val="25"/>
        </w:rPr>
        <w:t>?</w:t>
      </w:r>
    </w:p>
    <w:p w14:paraId="5418D305" w14:textId="6B9563F8" w:rsidR="007D3E23" w:rsidRPr="00F71787" w:rsidRDefault="000E7C5B" w:rsidP="00C402EE">
      <w:pPr>
        <w:spacing w:after="0" w:line="240" w:lineRule="auto"/>
        <w:ind w:left="720"/>
        <w:rPr>
          <w:rFonts w:cstheme="minorHAnsi"/>
          <w:sz w:val="23"/>
          <w:szCs w:val="23"/>
        </w:rPr>
      </w:pPr>
      <w:r w:rsidRPr="00F71787">
        <w:rPr>
          <w:b/>
          <w:bCs/>
          <w:noProof/>
          <w:color w:val="0051BA"/>
          <w:sz w:val="23"/>
          <w:szCs w:val="23"/>
        </w:rPr>
        <w:drawing>
          <wp:anchor distT="0" distB="0" distL="114300" distR="114300" simplePos="0" relativeHeight="251657215" behindDoc="1" locked="0" layoutInCell="1" allowOverlap="1" wp14:anchorId="07F9BBCA" wp14:editId="53B96D65">
            <wp:simplePos x="0" y="0"/>
            <wp:positionH relativeFrom="page">
              <wp:posOffset>7457757</wp:posOffset>
            </wp:positionH>
            <wp:positionV relativeFrom="paragraph">
              <wp:posOffset>386080</wp:posOffset>
            </wp:positionV>
            <wp:extent cx="304800" cy="1371600"/>
            <wp:effectExtent l="0" t="0" r="0" b="0"/>
            <wp:wrapNone/>
            <wp:docPr id="470384281" name="Picture 4703842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23" w:rsidRPr="00F71787">
        <w:rPr>
          <w:rFonts w:cstheme="minorHAnsi"/>
          <w:sz w:val="23"/>
          <w:szCs w:val="23"/>
        </w:rPr>
        <w:t>Jayhawk Blueprint</w:t>
      </w:r>
      <w:r w:rsidR="001E72AC" w:rsidRPr="00F71787">
        <w:rPr>
          <w:rFonts w:cstheme="minorHAnsi"/>
          <w:sz w:val="23"/>
          <w:szCs w:val="23"/>
        </w:rPr>
        <w:t xml:space="preserve"> </w:t>
      </w:r>
      <w:r w:rsidR="007D3E23" w:rsidRPr="00F71787">
        <w:rPr>
          <w:rFonts w:cstheme="minorHAnsi"/>
          <w:sz w:val="23"/>
          <w:szCs w:val="23"/>
        </w:rPr>
        <w:t xml:space="preserve">is a partnership between the University of Kansas and the Lawrence Public Schools to offer college courses at a discounted rate in </w:t>
      </w:r>
      <w:proofErr w:type="gramStart"/>
      <w:r w:rsidR="007D3E23" w:rsidRPr="00F71787">
        <w:rPr>
          <w:rFonts w:cstheme="minorHAnsi"/>
          <w:sz w:val="23"/>
          <w:szCs w:val="23"/>
        </w:rPr>
        <w:t>the high</w:t>
      </w:r>
      <w:proofErr w:type="gramEnd"/>
      <w:r w:rsidR="007D3E23" w:rsidRPr="00F71787">
        <w:rPr>
          <w:rFonts w:cstheme="minorHAnsi"/>
          <w:sz w:val="23"/>
          <w:szCs w:val="23"/>
        </w:rPr>
        <w:t xml:space="preserve"> schools</w:t>
      </w:r>
      <w:r w:rsidR="00973C1D">
        <w:rPr>
          <w:rFonts w:cstheme="minorHAnsi"/>
          <w:sz w:val="23"/>
          <w:szCs w:val="23"/>
        </w:rPr>
        <w:t xml:space="preserve">. </w:t>
      </w:r>
      <w:r w:rsidR="00973C1D" w:rsidRPr="00811646">
        <w:rPr>
          <w:rFonts w:cstheme="minorHAnsi"/>
          <w:sz w:val="23"/>
          <w:szCs w:val="23"/>
        </w:rPr>
        <w:t xml:space="preserve">Upon successfully completing a </w:t>
      </w:r>
      <w:r w:rsidR="00973C1D">
        <w:rPr>
          <w:rFonts w:cstheme="minorHAnsi"/>
          <w:sz w:val="23"/>
          <w:szCs w:val="23"/>
        </w:rPr>
        <w:t>Jayhawk Blueprint</w:t>
      </w:r>
      <w:r w:rsidR="00973C1D" w:rsidRPr="00811646">
        <w:rPr>
          <w:rFonts w:cstheme="minorHAnsi"/>
          <w:sz w:val="23"/>
          <w:szCs w:val="23"/>
        </w:rPr>
        <w:t xml:space="preserve"> course, students earn both high school and college credit</w:t>
      </w:r>
      <w:r w:rsidR="00973C1D">
        <w:rPr>
          <w:rFonts w:cstheme="minorHAnsi"/>
          <w:sz w:val="23"/>
          <w:szCs w:val="23"/>
        </w:rPr>
        <w:t>.</w:t>
      </w:r>
    </w:p>
    <w:p w14:paraId="7C895611" w14:textId="7A85EB85" w:rsidR="00D84231" w:rsidRPr="00CE1DC0" w:rsidRDefault="00285E60" w:rsidP="005708C6">
      <w:pPr>
        <w:spacing w:after="0" w:line="240" w:lineRule="auto"/>
        <w:rPr>
          <w:sz w:val="26"/>
          <w:szCs w:val="26"/>
        </w:rPr>
      </w:pPr>
      <w:r>
        <w:rPr>
          <w:b/>
          <w:bCs/>
          <w:noProof/>
          <w:color w:val="0051BA"/>
          <w:sz w:val="12"/>
          <w:szCs w:val="12"/>
        </w:rPr>
        <w:drawing>
          <wp:anchor distT="0" distB="0" distL="114300" distR="114300" simplePos="0" relativeHeight="251698176" behindDoc="0" locked="0" layoutInCell="1" allowOverlap="1" wp14:anchorId="018B6229" wp14:editId="192DB230">
            <wp:simplePos x="0" y="0"/>
            <wp:positionH relativeFrom="column">
              <wp:posOffset>-171450</wp:posOffset>
            </wp:positionH>
            <wp:positionV relativeFrom="paragraph">
              <wp:posOffset>117475</wp:posOffset>
            </wp:positionV>
            <wp:extent cx="619125" cy="619125"/>
            <wp:effectExtent l="0" t="0" r="0" b="0"/>
            <wp:wrapThrough wrapText="bothSides">
              <wp:wrapPolygon edited="0">
                <wp:start x="3323" y="3323"/>
                <wp:lineTo x="3323" y="17945"/>
                <wp:lineTo x="17945" y="17945"/>
                <wp:lineTo x="17945" y="3323"/>
                <wp:lineTo x="3323" y="3323"/>
              </wp:wrapPolygon>
            </wp:wrapThrough>
            <wp:docPr id="110995660" name="Graphic 1" descr="Checkbox Check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041874" name="Graphic 1836041874" descr="Checkbox Checked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1D9C2" w14:textId="311A7ED6" w:rsidR="007C53EB" w:rsidRDefault="007C53EB" w:rsidP="007C53EB">
      <w:pPr>
        <w:spacing w:after="0" w:line="240" w:lineRule="auto"/>
        <w:ind w:left="720"/>
        <w:rPr>
          <w:sz w:val="25"/>
          <w:szCs w:val="25"/>
        </w:rPr>
      </w:pPr>
      <w:r>
        <w:rPr>
          <w:rFonts w:ascii="Cambria" w:hAnsi="Cambria"/>
          <w:b/>
          <w:bCs/>
          <w:color w:val="0051BA"/>
          <w:sz w:val="25"/>
          <w:szCs w:val="25"/>
        </w:rPr>
        <w:t xml:space="preserve">Who is eligible to participate in the </w:t>
      </w:r>
      <w:r w:rsidRPr="005708C6">
        <w:rPr>
          <w:rFonts w:ascii="Cambria" w:hAnsi="Cambria"/>
          <w:b/>
          <w:bCs/>
          <w:color w:val="0051BA"/>
          <w:sz w:val="25"/>
          <w:szCs w:val="25"/>
        </w:rPr>
        <w:t xml:space="preserve">Jayhawk Blueprint </w:t>
      </w:r>
      <w:r>
        <w:rPr>
          <w:rFonts w:ascii="Cambria" w:hAnsi="Cambria"/>
          <w:b/>
          <w:bCs/>
          <w:color w:val="0051BA"/>
          <w:sz w:val="25"/>
          <w:szCs w:val="25"/>
        </w:rPr>
        <w:t>program?</w:t>
      </w:r>
      <w:r w:rsidRPr="005708C6">
        <w:rPr>
          <w:sz w:val="25"/>
          <w:szCs w:val="25"/>
        </w:rPr>
        <w:t xml:space="preserve"> </w:t>
      </w:r>
    </w:p>
    <w:p w14:paraId="4550B8F2" w14:textId="3ED18B1F" w:rsidR="007C53EB" w:rsidRDefault="007C53EB" w:rsidP="004A4634">
      <w:pPr>
        <w:spacing w:after="0" w:line="240" w:lineRule="auto"/>
        <w:ind w:left="720"/>
        <w:rPr>
          <w:rFonts w:ascii="Cambria" w:hAnsi="Cambria"/>
          <w:b/>
          <w:bCs/>
          <w:color w:val="0051BA"/>
          <w:sz w:val="25"/>
          <w:szCs w:val="25"/>
        </w:rPr>
      </w:pPr>
      <w:r w:rsidRPr="00296075">
        <w:rPr>
          <w:rFonts w:cstheme="minorHAnsi"/>
          <w:sz w:val="23"/>
          <w:szCs w:val="23"/>
        </w:rPr>
        <w:t xml:space="preserve">Students from Lawrence Public Schools must be an incoming junior or senior to enroll in Jayhawk Blueprint courses. Students </w:t>
      </w:r>
      <w:r>
        <w:rPr>
          <w:rFonts w:cstheme="minorHAnsi"/>
          <w:sz w:val="23"/>
          <w:szCs w:val="23"/>
        </w:rPr>
        <w:t xml:space="preserve">will </w:t>
      </w:r>
      <w:r w:rsidRPr="00296075">
        <w:rPr>
          <w:rFonts w:cstheme="minorHAnsi"/>
          <w:sz w:val="23"/>
          <w:szCs w:val="23"/>
        </w:rPr>
        <w:t xml:space="preserve">work with their </w:t>
      </w:r>
      <w:r>
        <w:rPr>
          <w:rFonts w:cstheme="minorHAnsi"/>
          <w:sz w:val="23"/>
          <w:szCs w:val="23"/>
        </w:rPr>
        <w:t xml:space="preserve">high school </w:t>
      </w:r>
      <w:r w:rsidRPr="00296075">
        <w:rPr>
          <w:rFonts w:cstheme="minorHAnsi"/>
          <w:sz w:val="23"/>
          <w:szCs w:val="23"/>
        </w:rPr>
        <w:t>counselors to determine their eligibility for each course</w:t>
      </w:r>
      <w:r>
        <w:rPr>
          <w:rFonts w:cstheme="minorHAnsi"/>
          <w:sz w:val="23"/>
          <w:szCs w:val="23"/>
        </w:rPr>
        <w:t>.</w:t>
      </w:r>
    </w:p>
    <w:p w14:paraId="25752635" w14:textId="07448277" w:rsidR="007C53EB" w:rsidRDefault="007C53EB" w:rsidP="004A4634">
      <w:pPr>
        <w:spacing w:after="0" w:line="240" w:lineRule="auto"/>
        <w:ind w:left="720"/>
        <w:rPr>
          <w:rFonts w:ascii="Cambria" w:hAnsi="Cambria"/>
          <w:b/>
          <w:bCs/>
          <w:color w:val="0051BA"/>
          <w:sz w:val="25"/>
          <w:szCs w:val="25"/>
        </w:rPr>
      </w:pPr>
      <w:r>
        <w:rPr>
          <w:b/>
          <w:bCs/>
          <w:noProof/>
          <w:color w:val="0051BA"/>
          <w:sz w:val="12"/>
          <w:szCs w:val="12"/>
        </w:rPr>
        <w:drawing>
          <wp:anchor distT="0" distB="0" distL="114300" distR="114300" simplePos="0" relativeHeight="251714560" behindDoc="0" locked="0" layoutInCell="1" allowOverlap="1" wp14:anchorId="260A2CAD" wp14:editId="09198CE5">
            <wp:simplePos x="0" y="0"/>
            <wp:positionH relativeFrom="column">
              <wp:posOffset>-171450</wp:posOffset>
            </wp:positionH>
            <wp:positionV relativeFrom="paragraph">
              <wp:posOffset>98425</wp:posOffset>
            </wp:positionV>
            <wp:extent cx="619125" cy="619125"/>
            <wp:effectExtent l="0" t="0" r="0" b="0"/>
            <wp:wrapNone/>
            <wp:docPr id="1360791593" name="Graphic 1" descr="Checkbox Check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041874" name="Graphic 1836041874" descr="Checkbox Checked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682FD" w14:textId="682FBE89" w:rsidR="006A7653" w:rsidRPr="005708C6" w:rsidRDefault="005708C6" w:rsidP="004A4634">
      <w:pPr>
        <w:spacing w:after="0" w:line="240" w:lineRule="auto"/>
        <w:ind w:left="720"/>
        <w:rPr>
          <w:sz w:val="25"/>
          <w:szCs w:val="25"/>
        </w:rPr>
      </w:pPr>
      <w:r w:rsidRPr="005708C6">
        <w:rPr>
          <w:rFonts w:ascii="Cambria" w:hAnsi="Cambria"/>
          <w:b/>
          <w:bCs/>
          <w:color w:val="0051BA"/>
          <w:sz w:val="25"/>
          <w:szCs w:val="25"/>
        </w:rPr>
        <w:t xml:space="preserve">What are the benefits of </w:t>
      </w:r>
      <w:r w:rsidR="002307B8" w:rsidRPr="005708C6">
        <w:rPr>
          <w:rFonts w:ascii="Cambria" w:hAnsi="Cambria"/>
          <w:b/>
          <w:bCs/>
          <w:color w:val="0051BA"/>
          <w:sz w:val="25"/>
          <w:szCs w:val="25"/>
        </w:rPr>
        <w:t>enroll</w:t>
      </w:r>
      <w:r w:rsidRPr="005708C6">
        <w:rPr>
          <w:rFonts w:ascii="Cambria" w:hAnsi="Cambria"/>
          <w:b/>
          <w:bCs/>
          <w:color w:val="0051BA"/>
          <w:sz w:val="25"/>
          <w:szCs w:val="25"/>
        </w:rPr>
        <w:t>ing</w:t>
      </w:r>
      <w:r w:rsidR="002307B8" w:rsidRPr="005708C6">
        <w:rPr>
          <w:rFonts w:ascii="Cambria" w:hAnsi="Cambria"/>
          <w:b/>
          <w:bCs/>
          <w:color w:val="0051BA"/>
          <w:sz w:val="25"/>
          <w:szCs w:val="25"/>
        </w:rPr>
        <w:t xml:space="preserve"> in </w:t>
      </w:r>
      <w:r w:rsidRPr="005708C6">
        <w:rPr>
          <w:rFonts w:ascii="Cambria" w:hAnsi="Cambria"/>
          <w:b/>
          <w:bCs/>
          <w:color w:val="0051BA"/>
          <w:sz w:val="25"/>
          <w:szCs w:val="25"/>
        </w:rPr>
        <w:t xml:space="preserve">a </w:t>
      </w:r>
      <w:r w:rsidR="002307B8" w:rsidRPr="005708C6">
        <w:rPr>
          <w:rFonts w:ascii="Cambria" w:hAnsi="Cambria"/>
          <w:b/>
          <w:bCs/>
          <w:color w:val="0051BA"/>
          <w:sz w:val="25"/>
          <w:szCs w:val="25"/>
        </w:rPr>
        <w:t>Jayhawk Blueprint</w:t>
      </w:r>
      <w:r w:rsidRPr="005708C6">
        <w:rPr>
          <w:rFonts w:ascii="Cambria" w:hAnsi="Cambria"/>
          <w:b/>
          <w:bCs/>
          <w:color w:val="0051BA"/>
          <w:sz w:val="25"/>
          <w:szCs w:val="25"/>
        </w:rPr>
        <w:t xml:space="preserve"> course?</w:t>
      </w:r>
    </w:p>
    <w:p w14:paraId="23D2DF1B" w14:textId="0AEC9267" w:rsidR="00BB5200" w:rsidRPr="00BB5200" w:rsidRDefault="00862D81" w:rsidP="004A4634">
      <w:pPr>
        <w:spacing w:after="0" w:line="240" w:lineRule="auto"/>
        <w:ind w:left="720"/>
        <w:rPr>
          <w:sz w:val="23"/>
          <w:szCs w:val="23"/>
        </w:rPr>
      </w:pPr>
      <w:r w:rsidRPr="00F71787">
        <w:rPr>
          <w:b/>
          <w:bCs/>
          <w:noProof/>
          <w:color w:val="0051BA"/>
        </w:rPr>
        <w:drawing>
          <wp:anchor distT="0" distB="0" distL="114300" distR="114300" simplePos="0" relativeHeight="251675648" behindDoc="0" locked="0" layoutInCell="1" allowOverlap="1" wp14:anchorId="665B90A3" wp14:editId="37D0386A">
            <wp:simplePos x="0" y="0"/>
            <wp:positionH relativeFrom="page">
              <wp:posOffset>7457757</wp:posOffset>
            </wp:positionH>
            <wp:positionV relativeFrom="paragraph">
              <wp:posOffset>111760</wp:posOffset>
            </wp:positionV>
            <wp:extent cx="304800" cy="1266825"/>
            <wp:effectExtent l="0" t="0" r="0" b="952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200" w:rsidRPr="00BB5200">
        <w:rPr>
          <w:sz w:val="23"/>
          <w:szCs w:val="23"/>
        </w:rPr>
        <w:t xml:space="preserve">High school students who enroll in the program will have the opportunity to: </w:t>
      </w:r>
    </w:p>
    <w:p w14:paraId="3798D088" w14:textId="47BAB775" w:rsidR="006A7653" w:rsidRPr="00BB5200" w:rsidRDefault="003C54C1" w:rsidP="00BB5200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3"/>
          <w:szCs w:val="23"/>
        </w:rPr>
      </w:pPr>
      <w:r w:rsidRPr="00BB5200">
        <w:rPr>
          <w:b/>
          <w:bCs/>
          <w:sz w:val="23"/>
          <w:szCs w:val="23"/>
        </w:rPr>
        <w:t>T</w:t>
      </w:r>
      <w:r w:rsidR="002307B8" w:rsidRPr="00BB5200">
        <w:rPr>
          <w:b/>
          <w:bCs/>
          <w:sz w:val="23"/>
          <w:szCs w:val="23"/>
        </w:rPr>
        <w:t>ake college courses while still in high school</w:t>
      </w:r>
      <w:r w:rsidR="006A7653" w:rsidRPr="00BB5200">
        <w:rPr>
          <w:sz w:val="23"/>
          <w:szCs w:val="23"/>
        </w:rPr>
        <w:t>.</w:t>
      </w:r>
      <w:r w:rsidR="002307B8" w:rsidRPr="00BB5200">
        <w:rPr>
          <w:sz w:val="23"/>
          <w:szCs w:val="23"/>
        </w:rPr>
        <w:t xml:space="preserve"> Courses are taught at Lawrence High </w:t>
      </w:r>
      <w:r w:rsidR="00893C69" w:rsidRPr="00BB5200">
        <w:rPr>
          <w:sz w:val="23"/>
          <w:szCs w:val="23"/>
        </w:rPr>
        <w:t xml:space="preserve">School </w:t>
      </w:r>
      <w:r w:rsidR="002307B8" w:rsidRPr="00BB5200">
        <w:rPr>
          <w:sz w:val="23"/>
          <w:szCs w:val="23"/>
        </w:rPr>
        <w:t>and Free State High School by qualified high school teachers. Upon successfully completing the course, students earn both high school and college credit.</w:t>
      </w:r>
    </w:p>
    <w:p w14:paraId="0B3119F6" w14:textId="7F610BFC" w:rsidR="006A7653" w:rsidRPr="00F71787" w:rsidRDefault="006A7653" w:rsidP="00BB5200">
      <w:pPr>
        <w:spacing w:after="0" w:line="240" w:lineRule="auto"/>
        <w:ind w:left="1080"/>
        <w:rPr>
          <w:sz w:val="8"/>
          <w:szCs w:val="8"/>
        </w:rPr>
      </w:pPr>
    </w:p>
    <w:p w14:paraId="16B60793" w14:textId="07303490" w:rsidR="00D84231" w:rsidRPr="00BB5200" w:rsidRDefault="00893C69" w:rsidP="00BB5200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3"/>
          <w:szCs w:val="23"/>
        </w:rPr>
      </w:pPr>
      <w:r w:rsidRPr="00BB5200">
        <w:rPr>
          <w:b/>
          <w:bCs/>
          <w:sz w:val="23"/>
          <w:szCs w:val="23"/>
        </w:rPr>
        <w:t>Earn transferable college credit</w:t>
      </w:r>
      <w:r w:rsidRPr="00BB5200">
        <w:rPr>
          <w:sz w:val="23"/>
          <w:szCs w:val="23"/>
        </w:rPr>
        <w:t xml:space="preserve">. For each course a student successfully completes, they will earn </w:t>
      </w:r>
      <w:r w:rsidR="00CB05BF">
        <w:rPr>
          <w:sz w:val="23"/>
          <w:szCs w:val="23"/>
        </w:rPr>
        <w:t xml:space="preserve">college </w:t>
      </w:r>
      <w:r w:rsidRPr="00BB5200">
        <w:rPr>
          <w:sz w:val="23"/>
          <w:szCs w:val="23"/>
        </w:rPr>
        <w:t>credit from KU. All courses are transferable to Kansas public 2-year and 4-year institutions of higher education and may transfer to other colleges, depending on transfer requirements.</w:t>
      </w:r>
    </w:p>
    <w:p w14:paraId="66E8A547" w14:textId="3FC9E046" w:rsidR="00893C69" w:rsidRPr="00F71787" w:rsidRDefault="00862D81" w:rsidP="00BB5200">
      <w:pPr>
        <w:spacing w:after="0" w:line="240" w:lineRule="auto"/>
        <w:ind w:left="1080"/>
        <w:rPr>
          <w:sz w:val="8"/>
          <w:szCs w:val="8"/>
        </w:rPr>
      </w:pPr>
      <w:r w:rsidRPr="00285E60">
        <w:rPr>
          <w:b/>
          <w:bCs/>
          <w:noProof/>
          <w:color w:val="0051BA"/>
          <w:sz w:val="10"/>
          <w:szCs w:val="10"/>
        </w:rPr>
        <w:drawing>
          <wp:anchor distT="0" distB="0" distL="114300" distR="114300" simplePos="0" relativeHeight="251677696" behindDoc="0" locked="0" layoutInCell="1" allowOverlap="1" wp14:anchorId="07F75816" wp14:editId="3EF65373">
            <wp:simplePos x="0" y="0"/>
            <wp:positionH relativeFrom="page">
              <wp:posOffset>7457757</wp:posOffset>
            </wp:positionH>
            <wp:positionV relativeFrom="paragraph">
              <wp:posOffset>61595</wp:posOffset>
            </wp:positionV>
            <wp:extent cx="304800" cy="1552575"/>
            <wp:effectExtent l="0" t="0" r="0" b="9525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E2135" w14:textId="23CDC0A5" w:rsidR="00893C69" w:rsidRPr="00BB5200" w:rsidRDefault="00893C69" w:rsidP="00BB5200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3"/>
          <w:szCs w:val="23"/>
        </w:rPr>
      </w:pPr>
      <w:r w:rsidRPr="00BB5200">
        <w:rPr>
          <w:b/>
          <w:bCs/>
          <w:sz w:val="23"/>
          <w:szCs w:val="23"/>
        </w:rPr>
        <w:t>Experience college-level coursework and learning</w:t>
      </w:r>
      <w:r w:rsidRPr="00BB5200">
        <w:rPr>
          <w:sz w:val="23"/>
          <w:szCs w:val="23"/>
        </w:rPr>
        <w:t>. Jayhawk Blueprint courses are taught similarly to how they are taught on the KU campus, giving students experience with college-level courses and helping ease the future transition to college.</w:t>
      </w:r>
    </w:p>
    <w:p w14:paraId="057CA9D0" w14:textId="4802D780" w:rsidR="00285E60" w:rsidRDefault="00285E60" w:rsidP="00BB5200">
      <w:pPr>
        <w:spacing w:after="0" w:line="240" w:lineRule="auto"/>
        <w:ind w:left="1080"/>
        <w:rPr>
          <w:b/>
          <w:bCs/>
          <w:sz w:val="10"/>
          <w:szCs w:val="10"/>
        </w:rPr>
      </w:pPr>
    </w:p>
    <w:p w14:paraId="0D5243C0" w14:textId="4B1B52C7" w:rsidR="00893C69" w:rsidRPr="00BB5200" w:rsidRDefault="00893C69" w:rsidP="00BB5200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3"/>
          <w:szCs w:val="23"/>
        </w:rPr>
      </w:pPr>
      <w:r w:rsidRPr="00BB5200">
        <w:rPr>
          <w:b/>
          <w:bCs/>
          <w:sz w:val="23"/>
          <w:szCs w:val="23"/>
        </w:rPr>
        <w:t>Access KU courses at a discounted rate</w:t>
      </w:r>
      <w:r w:rsidRPr="00BB5200">
        <w:rPr>
          <w:sz w:val="23"/>
          <w:szCs w:val="23"/>
        </w:rPr>
        <w:t xml:space="preserve">. Jayhawk Blueprint courses are offered at a rate more than 60% lower than traditional KU courses, and course textbooks are provided without charge. </w:t>
      </w:r>
      <w:r w:rsidR="001E72AC" w:rsidRPr="00BB5200">
        <w:rPr>
          <w:sz w:val="23"/>
          <w:szCs w:val="23"/>
        </w:rPr>
        <w:t xml:space="preserve"> </w:t>
      </w:r>
      <w:r w:rsidRPr="00BB5200">
        <w:rPr>
          <w:sz w:val="23"/>
          <w:szCs w:val="23"/>
        </w:rPr>
        <w:t>In addition, there is need-based funding available for those on free &amp; reduced lunch through their high school.</w:t>
      </w:r>
    </w:p>
    <w:p w14:paraId="1E1D459B" w14:textId="40E5C940" w:rsidR="00D84231" w:rsidRPr="00CE1DC0" w:rsidRDefault="00285E60" w:rsidP="005708C6">
      <w:pPr>
        <w:spacing w:after="0" w:line="240" w:lineRule="auto"/>
        <w:ind w:left="720"/>
        <w:rPr>
          <w:sz w:val="26"/>
          <w:szCs w:val="26"/>
        </w:rPr>
      </w:pPr>
      <w:r>
        <w:rPr>
          <w:b/>
          <w:bCs/>
          <w:noProof/>
          <w:color w:val="0051BA"/>
          <w:sz w:val="12"/>
          <w:szCs w:val="12"/>
        </w:rPr>
        <w:drawing>
          <wp:anchor distT="0" distB="0" distL="114300" distR="114300" simplePos="0" relativeHeight="251700224" behindDoc="0" locked="0" layoutInCell="1" allowOverlap="1" wp14:anchorId="3DC19E4E" wp14:editId="0D0BA934">
            <wp:simplePos x="0" y="0"/>
            <wp:positionH relativeFrom="column">
              <wp:posOffset>-171450</wp:posOffset>
            </wp:positionH>
            <wp:positionV relativeFrom="paragraph">
              <wp:posOffset>113030</wp:posOffset>
            </wp:positionV>
            <wp:extent cx="619125" cy="619125"/>
            <wp:effectExtent l="0" t="0" r="0" b="0"/>
            <wp:wrapThrough wrapText="bothSides">
              <wp:wrapPolygon edited="0">
                <wp:start x="3323" y="3323"/>
                <wp:lineTo x="3323" y="17945"/>
                <wp:lineTo x="17945" y="17945"/>
                <wp:lineTo x="17945" y="3323"/>
                <wp:lineTo x="3323" y="3323"/>
              </wp:wrapPolygon>
            </wp:wrapThrough>
            <wp:docPr id="2024708209" name="Graphic 1" descr="Checkbox Check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041874" name="Graphic 1836041874" descr="Checkbox Checked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1E65" w14:textId="47407E8D" w:rsidR="00893C69" w:rsidRPr="005708C6" w:rsidRDefault="007C53EB" w:rsidP="004A4634">
      <w:pPr>
        <w:spacing w:after="0" w:line="240" w:lineRule="auto"/>
        <w:ind w:left="720"/>
        <w:rPr>
          <w:sz w:val="25"/>
          <w:szCs w:val="25"/>
        </w:rPr>
      </w:pPr>
      <w:r w:rsidRPr="00285E60">
        <w:rPr>
          <w:b/>
          <w:bCs/>
          <w:noProof/>
          <w:color w:val="0051BA"/>
          <w:sz w:val="10"/>
          <w:szCs w:val="10"/>
        </w:rPr>
        <w:drawing>
          <wp:anchor distT="0" distB="0" distL="114300" distR="114300" simplePos="0" relativeHeight="251708416" behindDoc="0" locked="0" layoutInCell="1" allowOverlap="1" wp14:anchorId="0CE6E8DA" wp14:editId="0FED4767">
            <wp:simplePos x="0" y="0"/>
            <wp:positionH relativeFrom="page">
              <wp:posOffset>7457757</wp:posOffset>
            </wp:positionH>
            <wp:positionV relativeFrom="paragraph">
              <wp:posOffset>189865</wp:posOffset>
            </wp:positionV>
            <wp:extent cx="304800" cy="1552575"/>
            <wp:effectExtent l="0" t="0" r="0" b="9525"/>
            <wp:wrapNone/>
            <wp:docPr id="1267352735" name="Picture 12673527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8C6">
        <w:rPr>
          <w:rFonts w:ascii="Cambria" w:hAnsi="Cambria"/>
          <w:b/>
          <w:bCs/>
          <w:color w:val="0051BA"/>
          <w:sz w:val="25"/>
          <w:szCs w:val="25"/>
        </w:rPr>
        <w:t xml:space="preserve">What courses are </w:t>
      </w:r>
      <w:r>
        <w:rPr>
          <w:rFonts w:ascii="Cambria" w:hAnsi="Cambria"/>
          <w:b/>
          <w:bCs/>
          <w:color w:val="0051BA"/>
          <w:sz w:val="25"/>
          <w:szCs w:val="25"/>
        </w:rPr>
        <w:t>typically</w:t>
      </w:r>
      <w:r w:rsidR="005708C6">
        <w:rPr>
          <w:rFonts w:ascii="Cambria" w:hAnsi="Cambria"/>
          <w:b/>
          <w:bCs/>
          <w:color w:val="0051BA"/>
          <w:sz w:val="25"/>
          <w:szCs w:val="25"/>
        </w:rPr>
        <w:t xml:space="preserve"> </w:t>
      </w:r>
      <w:r>
        <w:rPr>
          <w:rFonts w:ascii="Cambria" w:hAnsi="Cambria"/>
          <w:b/>
          <w:bCs/>
          <w:color w:val="0051BA"/>
          <w:sz w:val="25"/>
          <w:szCs w:val="25"/>
        </w:rPr>
        <w:t>offered</w:t>
      </w:r>
      <w:r w:rsidR="005708C6">
        <w:rPr>
          <w:rFonts w:ascii="Cambria" w:hAnsi="Cambria"/>
          <w:b/>
          <w:bCs/>
          <w:color w:val="0051BA"/>
          <w:sz w:val="25"/>
          <w:szCs w:val="25"/>
        </w:rPr>
        <w:t xml:space="preserve"> through the </w:t>
      </w:r>
      <w:r w:rsidR="00893C69" w:rsidRPr="005708C6">
        <w:rPr>
          <w:rFonts w:ascii="Cambria" w:hAnsi="Cambria"/>
          <w:b/>
          <w:bCs/>
          <w:color w:val="0051BA"/>
          <w:sz w:val="25"/>
          <w:szCs w:val="25"/>
        </w:rPr>
        <w:t xml:space="preserve">Jayhawk Blueprint </w:t>
      </w:r>
      <w:r w:rsidR="005708C6">
        <w:rPr>
          <w:rFonts w:ascii="Cambria" w:hAnsi="Cambria"/>
          <w:b/>
          <w:bCs/>
          <w:color w:val="0051BA"/>
          <w:sz w:val="25"/>
          <w:szCs w:val="25"/>
        </w:rPr>
        <w:t>program?</w:t>
      </w:r>
      <w:r w:rsidR="00893C69" w:rsidRPr="005708C6">
        <w:rPr>
          <w:sz w:val="25"/>
          <w:szCs w:val="25"/>
        </w:rPr>
        <w:t xml:space="preserve"> </w:t>
      </w:r>
    </w:p>
    <w:p w14:paraId="16B5E158" w14:textId="2CACDAD9" w:rsidR="00285E60" w:rsidRPr="001F6494" w:rsidRDefault="000278A0" w:rsidP="004A4634">
      <w:pPr>
        <w:spacing w:after="0" w:line="240" w:lineRule="auto"/>
        <w:ind w:left="720"/>
        <w:rPr>
          <w:sz w:val="23"/>
          <w:szCs w:val="23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These courses were selected because they offer an introduction to college-level learning in addition to their transferability across all Kansas public institutions</w:t>
      </w:r>
      <w:r w:rsidR="00893C69" w:rsidRPr="001F6494">
        <w:rPr>
          <w:sz w:val="23"/>
          <w:szCs w:val="23"/>
        </w:rPr>
        <w:t>.</w:t>
      </w:r>
      <w:r w:rsidR="00285E60" w:rsidRPr="001F6494">
        <w:rPr>
          <w:sz w:val="23"/>
          <w:szCs w:val="23"/>
        </w:rPr>
        <w:t xml:space="preserve"> </w:t>
      </w:r>
      <w:r w:rsidR="001F6494" w:rsidRPr="001F6494">
        <w:rPr>
          <w:sz w:val="23"/>
          <w:szCs w:val="23"/>
        </w:rPr>
        <w:t>Jayhawk Blueprint courses are offered at $103 per credit</w:t>
      </w:r>
      <w:r w:rsidR="001F6494">
        <w:rPr>
          <w:sz w:val="23"/>
          <w:szCs w:val="23"/>
        </w:rPr>
        <w:t xml:space="preserve"> hour</w:t>
      </w:r>
      <w:r w:rsidR="001F6494" w:rsidRPr="001F6494">
        <w:rPr>
          <w:sz w:val="23"/>
          <w:szCs w:val="23"/>
        </w:rPr>
        <w:t>--more than 60% less than standard in-state tuition.</w:t>
      </w:r>
    </w:p>
    <w:p w14:paraId="1DFF79B7" w14:textId="7BA79C95" w:rsidR="00893C69" w:rsidRPr="00F71787" w:rsidRDefault="007C53EB" w:rsidP="00893C69">
      <w:pPr>
        <w:spacing w:after="0" w:line="240" w:lineRule="auto"/>
        <w:ind w:left="720"/>
        <w:rPr>
          <w:rFonts w:cstheme="minorHAnsi"/>
          <w:color w:val="333333"/>
          <w:sz w:val="8"/>
          <w:szCs w:val="8"/>
          <w:shd w:val="clear" w:color="auto" w:fill="FFFFFF"/>
        </w:rPr>
      </w:pPr>
      <w:r w:rsidRPr="00F71787">
        <w:rPr>
          <w:b/>
          <w:bCs/>
          <w:noProof/>
          <w:color w:val="0051BA"/>
        </w:rPr>
        <w:drawing>
          <wp:anchor distT="0" distB="0" distL="114300" distR="114300" simplePos="0" relativeHeight="251712512" behindDoc="0" locked="0" layoutInCell="1" allowOverlap="1" wp14:anchorId="1165BD7F" wp14:editId="46014F6D">
            <wp:simplePos x="0" y="0"/>
            <wp:positionH relativeFrom="page">
              <wp:posOffset>7457757</wp:posOffset>
            </wp:positionH>
            <wp:positionV relativeFrom="paragraph">
              <wp:posOffset>1024890</wp:posOffset>
            </wp:positionV>
            <wp:extent cx="304800" cy="1266825"/>
            <wp:effectExtent l="0" t="0" r="0" b="9525"/>
            <wp:wrapNone/>
            <wp:docPr id="613010956" name="Picture 61301095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8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260"/>
        <w:gridCol w:w="2340"/>
      </w:tblGrid>
      <w:tr w:rsidR="005970B0" w:rsidRPr="0068334B" w14:paraId="6ED09062" w14:textId="77777777" w:rsidTr="005970B0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000D" w:themeFill="accent2"/>
            <w:hideMark/>
          </w:tcPr>
          <w:p w14:paraId="6AB59AB7" w14:textId="715E610B" w:rsidR="005970B0" w:rsidRPr="005970B0" w:rsidRDefault="005970B0" w:rsidP="005970B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b/>
                <w:bCs/>
                <w:color w:val="FFFFFF"/>
                <w:sz w:val="23"/>
                <w:szCs w:val="23"/>
              </w:rPr>
              <w:t>Course Name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000D" w:themeFill="accent2"/>
            <w:hideMark/>
          </w:tcPr>
          <w:p w14:paraId="53FD4282" w14:textId="5FFD73C5" w:rsidR="005970B0" w:rsidRPr="005970B0" w:rsidRDefault="005970B0" w:rsidP="00597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b/>
                <w:bCs/>
                <w:color w:val="FFFFFF"/>
                <w:sz w:val="23"/>
                <w:szCs w:val="23"/>
              </w:rPr>
              <w:t>Credit Hours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000D" w:themeFill="accent2"/>
            <w:hideMark/>
          </w:tcPr>
          <w:p w14:paraId="35ED61E0" w14:textId="77777777" w:rsidR="005970B0" w:rsidRPr="005970B0" w:rsidRDefault="005970B0" w:rsidP="005970B0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b/>
                <w:bCs/>
                <w:color w:val="FFFFFF"/>
                <w:sz w:val="23"/>
                <w:szCs w:val="23"/>
              </w:rPr>
              <w:t>Semester Offered </w:t>
            </w:r>
          </w:p>
        </w:tc>
      </w:tr>
      <w:tr w:rsidR="005970B0" w:rsidRPr="0068334B" w14:paraId="1AF03D69" w14:textId="77777777" w:rsidTr="005970B0"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000C7" w14:textId="11A051F6" w:rsidR="005970B0" w:rsidRPr="005970B0" w:rsidRDefault="005970B0" w:rsidP="005970B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BIOL 100: Principles of Biology &amp; BIOL 102: Principles of Biology Lab</w:t>
            </w:r>
            <w:r w:rsidRPr="005970B0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AB1D3" w14:textId="37275CB2" w:rsidR="005970B0" w:rsidRPr="005970B0" w:rsidRDefault="005970B0" w:rsidP="00597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4DC32" w14:textId="77777777" w:rsidR="005970B0" w:rsidRPr="005970B0" w:rsidRDefault="005970B0" w:rsidP="005970B0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year-long </w:t>
            </w:r>
          </w:p>
        </w:tc>
      </w:tr>
      <w:tr w:rsidR="005970B0" w:rsidRPr="0068334B" w14:paraId="1B2E320C" w14:textId="77777777" w:rsidTr="005970B0"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0B76B" w14:textId="77777777" w:rsidR="005970B0" w:rsidRPr="005970B0" w:rsidRDefault="005970B0" w:rsidP="005970B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COMS 130: Speaker-Audience Communication </w:t>
            </w:r>
            <w:r w:rsidRPr="005970B0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94848" w14:textId="19129DAB" w:rsidR="005970B0" w:rsidRPr="005970B0" w:rsidRDefault="005970B0" w:rsidP="00597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6C5C8" w14:textId="77777777" w:rsidR="005970B0" w:rsidRPr="005970B0" w:rsidRDefault="005970B0" w:rsidP="005970B0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fall &amp; spring </w:t>
            </w:r>
          </w:p>
        </w:tc>
      </w:tr>
      <w:tr w:rsidR="005970B0" w:rsidRPr="0068334B" w14:paraId="7BF062D7" w14:textId="77777777" w:rsidTr="005970B0"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2A62A" w14:textId="77777777" w:rsidR="005970B0" w:rsidRPr="005970B0" w:rsidRDefault="005970B0" w:rsidP="005970B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ENGL 101: Composition</w:t>
            </w:r>
            <w:r w:rsidRPr="005970B0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D6EC0" w14:textId="4DF99620" w:rsidR="005970B0" w:rsidRPr="005970B0" w:rsidRDefault="005970B0" w:rsidP="00597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E9F42" w14:textId="107C1ED9" w:rsidR="005970B0" w:rsidRPr="005970B0" w:rsidRDefault="005970B0" w:rsidP="005970B0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fall (sometimes spring) </w:t>
            </w:r>
          </w:p>
        </w:tc>
      </w:tr>
      <w:tr w:rsidR="005970B0" w:rsidRPr="0068334B" w14:paraId="2F5DE083" w14:textId="77777777" w:rsidTr="005970B0"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CD754" w14:textId="5AF9210B" w:rsidR="005970B0" w:rsidRPr="005970B0" w:rsidRDefault="005970B0" w:rsidP="005970B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ENGL 102: Critical Reading and Writing</w:t>
            </w:r>
            <w:r w:rsidRPr="005970B0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D89DC" w14:textId="7B012017" w:rsidR="005970B0" w:rsidRPr="005970B0" w:rsidRDefault="005970B0" w:rsidP="00597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E7650" w14:textId="4A9D35F2" w:rsidR="005970B0" w:rsidRPr="005970B0" w:rsidRDefault="005970B0" w:rsidP="005970B0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spring </w:t>
            </w:r>
          </w:p>
        </w:tc>
      </w:tr>
      <w:tr w:rsidR="005970B0" w:rsidRPr="0068334B" w14:paraId="4CF3E13F" w14:textId="77777777" w:rsidTr="005970B0"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AC866" w14:textId="77777777" w:rsidR="005970B0" w:rsidRPr="005970B0" w:rsidRDefault="005970B0" w:rsidP="005970B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HIST 128: History of the United States Through the Civil War</w:t>
            </w:r>
            <w:r w:rsidRPr="005970B0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6BD7B" w14:textId="753903B8" w:rsidR="005970B0" w:rsidRPr="005970B0" w:rsidRDefault="005970B0" w:rsidP="00597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FFC03" w14:textId="64005C5D" w:rsidR="005970B0" w:rsidRPr="005970B0" w:rsidRDefault="005970B0" w:rsidP="005970B0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fall </w:t>
            </w:r>
          </w:p>
        </w:tc>
      </w:tr>
      <w:tr w:rsidR="005970B0" w:rsidRPr="0068334B" w14:paraId="542D8CF6" w14:textId="77777777" w:rsidTr="005970B0"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505C7" w14:textId="77777777" w:rsidR="005970B0" w:rsidRPr="005970B0" w:rsidRDefault="005970B0" w:rsidP="005970B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HIST 129: History of the United States After the Civil War</w:t>
            </w:r>
            <w:r w:rsidRPr="005970B0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B7F9B" w14:textId="2750A34E" w:rsidR="005970B0" w:rsidRPr="005970B0" w:rsidRDefault="005970B0" w:rsidP="00597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B2EC2" w14:textId="176E597E" w:rsidR="005970B0" w:rsidRPr="005970B0" w:rsidRDefault="005970B0" w:rsidP="005970B0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spring </w:t>
            </w:r>
          </w:p>
        </w:tc>
      </w:tr>
      <w:tr w:rsidR="005970B0" w:rsidRPr="0068334B" w14:paraId="5F74A5A9" w14:textId="77777777" w:rsidTr="005970B0">
        <w:tc>
          <w:tcPr>
            <w:tcW w:w="6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593F4" w14:textId="77777777" w:rsidR="005970B0" w:rsidRPr="005970B0" w:rsidRDefault="005970B0" w:rsidP="005970B0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MATH 101: College Algebra</w:t>
            </w:r>
            <w:r w:rsidRPr="005970B0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9E8A3" w14:textId="5B95ABBE" w:rsidR="005970B0" w:rsidRPr="005970B0" w:rsidRDefault="005970B0" w:rsidP="005970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E6566" w14:textId="164C6418" w:rsidR="005970B0" w:rsidRPr="005970B0" w:rsidRDefault="005970B0" w:rsidP="005970B0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70B0">
              <w:rPr>
                <w:rFonts w:ascii="Calibri" w:eastAsia="Times New Roman" w:hAnsi="Calibri" w:cs="Calibri"/>
                <w:color w:val="333333"/>
                <w:sz w:val="23"/>
                <w:szCs w:val="23"/>
              </w:rPr>
              <w:t>year-long </w:t>
            </w:r>
          </w:p>
        </w:tc>
      </w:tr>
    </w:tbl>
    <w:p w14:paraId="0F181664" w14:textId="2C42F970" w:rsidR="007C53EB" w:rsidRDefault="007C53EB" w:rsidP="007C53EB">
      <w:pPr>
        <w:spacing w:after="0" w:line="240" w:lineRule="auto"/>
        <w:ind w:left="720"/>
        <w:rPr>
          <w:rFonts w:cstheme="minorHAnsi"/>
          <w:sz w:val="10"/>
          <w:szCs w:val="1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746FE814" wp14:editId="5E036474">
            <wp:simplePos x="0" y="0"/>
            <wp:positionH relativeFrom="column">
              <wp:posOffset>5765800</wp:posOffset>
            </wp:positionH>
            <wp:positionV relativeFrom="paragraph">
              <wp:posOffset>-1270</wp:posOffset>
            </wp:positionV>
            <wp:extent cx="1062355" cy="565150"/>
            <wp:effectExtent l="0" t="0" r="4445" b="6350"/>
            <wp:wrapNone/>
            <wp:docPr id="1659188540" name="Picture 7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88540" name="Picture 7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A6005" w14:textId="194F1B0C" w:rsidR="0069185C" w:rsidRDefault="0069185C" w:rsidP="007C53EB">
      <w:pPr>
        <w:spacing w:after="0" w:line="240" w:lineRule="auto"/>
        <w:ind w:left="720"/>
        <w:rPr>
          <w:sz w:val="26"/>
          <w:szCs w:val="26"/>
        </w:rPr>
      </w:pPr>
    </w:p>
    <w:p w14:paraId="616850EE" w14:textId="1ED98C43" w:rsidR="0069185C" w:rsidRDefault="0069185C" w:rsidP="007C53EB">
      <w:pPr>
        <w:spacing w:after="0" w:line="240" w:lineRule="auto"/>
        <w:ind w:left="720"/>
        <w:rPr>
          <w:sz w:val="26"/>
          <w:szCs w:val="26"/>
        </w:rPr>
      </w:pPr>
      <w:r w:rsidRPr="00296075">
        <w:rPr>
          <w:rFonts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ACEF39" wp14:editId="4D1386D2">
                <wp:simplePos x="0" y="0"/>
                <wp:positionH relativeFrom="column">
                  <wp:posOffset>161925</wp:posOffset>
                </wp:positionH>
                <wp:positionV relativeFrom="paragraph">
                  <wp:posOffset>3810</wp:posOffset>
                </wp:positionV>
                <wp:extent cx="5648325" cy="401320"/>
                <wp:effectExtent l="0" t="0" r="0" b="0"/>
                <wp:wrapNone/>
                <wp:docPr id="28775536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8A11D" w14:textId="7FDDC80A" w:rsidR="00040701" w:rsidRPr="00CB05BF" w:rsidRDefault="00D2281F" w:rsidP="0004070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CB05BF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For more information</w:t>
                            </w:r>
                            <w:r w:rsidRPr="00CB05BF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:</w:t>
                            </w:r>
                            <w:r w:rsidR="00040701" w:rsidRPr="00CB05BF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18" w:history="1">
                              <w:r w:rsidR="00040701" w:rsidRPr="00CB05BF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blueprint@ku.edu</w:t>
                              </w:r>
                            </w:hyperlink>
                            <w:r w:rsidR="00040701" w:rsidRPr="00CB05BF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| (785) 864-0934 | </w:t>
                            </w:r>
                            <w:hyperlink r:id="rId19" w:history="1">
                              <w:r w:rsidR="00040701" w:rsidRPr="00CB05BF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https://blueprint.ku.edu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EF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5pt;margin-top:.3pt;width:444.75pt;height:3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" filled="f" stroked="f" strokeweight=".5pt">
                <v:textbox>
                  <w:txbxContent>
                    <w:p w14:paraId="3008A11D" w14:textId="7FDDC80A" w:rsidR="00040701" w:rsidRPr="00CB05BF" w:rsidRDefault="00D2281F" w:rsidP="00040701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CB05BF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For more information</w:t>
                      </w:r>
                      <w:r w:rsidRPr="00CB05BF">
                        <w:rPr>
                          <w:rFonts w:cstheme="minorHAnsi"/>
                          <w:sz w:val="23"/>
                          <w:szCs w:val="23"/>
                        </w:rPr>
                        <w:t>:</w:t>
                      </w:r>
                      <w:r w:rsidR="00040701" w:rsidRPr="00CB05BF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  <w:hyperlink r:id="rId20" w:history="1">
                        <w:r w:rsidR="00040701" w:rsidRPr="00CB05BF">
                          <w:rPr>
                            <w:rStyle w:val="Hyperlink"/>
                            <w:rFonts w:cstheme="minorHAnsi"/>
                            <w:color w:val="auto"/>
                            <w:sz w:val="23"/>
                            <w:szCs w:val="23"/>
                            <w:u w:val="none"/>
                          </w:rPr>
                          <w:t>blueprint@ku.edu</w:t>
                        </w:r>
                      </w:hyperlink>
                      <w:r w:rsidR="00040701" w:rsidRPr="00CB05BF">
                        <w:rPr>
                          <w:rFonts w:cstheme="minorHAnsi"/>
                          <w:sz w:val="23"/>
                          <w:szCs w:val="23"/>
                        </w:rPr>
                        <w:t xml:space="preserve"> | (785) 864-0934 | </w:t>
                      </w:r>
                      <w:hyperlink r:id="rId21" w:history="1">
                        <w:r w:rsidR="00040701" w:rsidRPr="00CB05BF">
                          <w:rPr>
                            <w:rStyle w:val="Hyperlink"/>
                            <w:rFonts w:cstheme="minorHAnsi"/>
                            <w:color w:val="auto"/>
                            <w:sz w:val="23"/>
                            <w:szCs w:val="23"/>
                            <w:u w:val="none"/>
                          </w:rPr>
                          <w:t>https://blueprint.ku.edu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0A056B" w14:textId="326B5768" w:rsidR="0069185C" w:rsidRDefault="00BC393C" w:rsidP="0069185C">
      <w:pPr>
        <w:spacing w:after="0"/>
        <w:ind w:left="720"/>
        <w:rPr>
          <w:rFonts w:ascii="Cambria" w:hAnsi="Cambria"/>
          <w:b/>
          <w:bCs/>
          <w:color w:val="0051BA"/>
          <w:sz w:val="25"/>
          <w:szCs w:val="25"/>
        </w:rPr>
      </w:pPr>
      <w:r w:rsidRPr="00285E60">
        <w:rPr>
          <w:b/>
          <w:bCs/>
          <w:noProof/>
          <w:sz w:val="12"/>
          <w:szCs w:val="12"/>
        </w:rPr>
        <w:lastRenderedPageBreak/>
        <w:drawing>
          <wp:anchor distT="0" distB="0" distL="114300" distR="114300" simplePos="0" relativeHeight="251716608" behindDoc="0" locked="0" layoutInCell="1" allowOverlap="1" wp14:anchorId="40A14F8A" wp14:editId="39E544EA">
            <wp:simplePos x="0" y="0"/>
            <wp:positionH relativeFrom="column">
              <wp:posOffset>-171450</wp:posOffset>
            </wp:positionH>
            <wp:positionV relativeFrom="paragraph">
              <wp:posOffset>-88900</wp:posOffset>
            </wp:positionV>
            <wp:extent cx="619125" cy="619125"/>
            <wp:effectExtent l="0" t="0" r="0" b="0"/>
            <wp:wrapNone/>
            <wp:docPr id="419315581" name="Graphic 1" descr="Checkbox Check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041874" name="Graphic 1836041874" descr="Checkbox Checked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81" w:rsidRPr="00F71787">
        <w:rPr>
          <w:b/>
          <w:bCs/>
          <w:noProof/>
          <w:color w:val="0051BA"/>
        </w:rPr>
        <w:drawing>
          <wp:anchor distT="0" distB="0" distL="114300" distR="114300" simplePos="0" relativeHeight="251718656" behindDoc="0" locked="0" layoutInCell="1" allowOverlap="1" wp14:anchorId="36899C40" wp14:editId="213A6113">
            <wp:simplePos x="0" y="0"/>
            <wp:positionH relativeFrom="page">
              <wp:posOffset>7457758</wp:posOffset>
            </wp:positionH>
            <wp:positionV relativeFrom="paragraph">
              <wp:posOffset>-445770</wp:posOffset>
            </wp:positionV>
            <wp:extent cx="304800" cy="1266825"/>
            <wp:effectExtent l="0" t="0" r="0" b="9525"/>
            <wp:wrapNone/>
            <wp:docPr id="980011248" name="Picture 9800112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85C">
        <w:rPr>
          <w:rFonts w:ascii="Cambria" w:hAnsi="Cambria"/>
          <w:b/>
          <w:bCs/>
          <w:color w:val="0051BA"/>
          <w:sz w:val="25"/>
          <w:szCs w:val="25"/>
        </w:rPr>
        <w:t>Quick Links</w:t>
      </w:r>
    </w:p>
    <w:p w14:paraId="2162991C" w14:textId="1FA696FB" w:rsidR="0069185C" w:rsidRDefault="0069185C" w:rsidP="0069185C">
      <w:pPr>
        <w:spacing w:after="0"/>
        <w:ind w:left="720"/>
        <w:rPr>
          <w:rFonts w:ascii="Cambria" w:hAnsi="Cambria"/>
          <w:b/>
          <w:bCs/>
          <w:color w:val="0051BA"/>
          <w:sz w:val="25"/>
          <w:szCs w:val="25"/>
        </w:rPr>
      </w:pPr>
    </w:p>
    <w:p w14:paraId="3004C872" w14:textId="7D3D518E" w:rsidR="00D74A6C" w:rsidRPr="005B01B4" w:rsidRDefault="00D74A6C" w:rsidP="00D74A6C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b/>
          <w:bCs/>
          <w:sz w:val="23"/>
          <w:szCs w:val="23"/>
          <w:u w:val="single"/>
        </w:rPr>
      </w:pPr>
      <w:r w:rsidRPr="005B01B4">
        <w:rPr>
          <w:rFonts w:ascii="Calibri" w:eastAsia="Times New Roman" w:hAnsi="Calibri" w:cs="Calibri"/>
          <w:b/>
          <w:bCs/>
          <w:sz w:val="23"/>
          <w:szCs w:val="23"/>
          <w:u w:val="single"/>
        </w:rPr>
        <w:t xml:space="preserve">General </w:t>
      </w:r>
    </w:p>
    <w:p w14:paraId="5F90A4C7" w14:textId="30808E5E" w:rsidR="0069185C" w:rsidRDefault="0069185C" w:rsidP="00267AE7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267AE7">
        <w:rPr>
          <w:rFonts w:ascii="Calibri" w:eastAsia="Times New Roman" w:hAnsi="Calibri" w:cs="Calibri"/>
          <w:b/>
          <w:bCs/>
          <w:sz w:val="23"/>
          <w:szCs w:val="23"/>
        </w:rPr>
        <w:t xml:space="preserve">Main </w:t>
      </w:r>
      <w:r w:rsidR="00267AE7" w:rsidRPr="00267AE7">
        <w:rPr>
          <w:rFonts w:ascii="Calibri" w:eastAsia="Times New Roman" w:hAnsi="Calibri" w:cs="Calibri"/>
          <w:b/>
          <w:bCs/>
          <w:sz w:val="23"/>
          <w:szCs w:val="23"/>
        </w:rPr>
        <w:t xml:space="preserve">Jayhawk Blueprint </w:t>
      </w:r>
      <w:r w:rsidRPr="00267AE7">
        <w:rPr>
          <w:rFonts w:ascii="Calibri" w:eastAsia="Times New Roman" w:hAnsi="Calibri" w:cs="Calibri"/>
          <w:b/>
          <w:bCs/>
          <w:sz w:val="23"/>
          <w:szCs w:val="23"/>
        </w:rPr>
        <w:t>website</w:t>
      </w:r>
      <w:r w:rsidRPr="00267AE7">
        <w:rPr>
          <w:rFonts w:ascii="Calibri" w:eastAsia="Times New Roman" w:hAnsi="Calibri" w:cs="Calibri"/>
          <w:sz w:val="23"/>
          <w:szCs w:val="23"/>
        </w:rPr>
        <w:t xml:space="preserve">: </w:t>
      </w:r>
      <w:hyperlink r:id="rId22">
        <w:r w:rsidRPr="00D74A6C">
          <w:rPr>
            <w:rFonts w:ascii="Calibri" w:eastAsia="Times New Roman" w:hAnsi="Calibri" w:cs="Calibri"/>
            <w:color w:val="2767FF" w:themeColor="accent6"/>
            <w:sz w:val="23"/>
            <w:szCs w:val="23"/>
            <w:u w:val="single"/>
          </w:rPr>
          <w:t>blueprint.ku.edu</w:t>
        </w:r>
      </w:hyperlink>
      <w:r w:rsidRPr="00267AE7">
        <w:rPr>
          <w:rFonts w:ascii="Calibri" w:eastAsia="Times New Roman" w:hAnsi="Calibri" w:cs="Calibri"/>
          <w:sz w:val="23"/>
          <w:szCs w:val="23"/>
        </w:rPr>
        <w:t> </w:t>
      </w:r>
    </w:p>
    <w:p w14:paraId="0B26D2BE" w14:textId="4E5346C1" w:rsidR="00D74A6C" w:rsidRPr="00D74A6C" w:rsidRDefault="00862D81" w:rsidP="00D74A6C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Style w:val="Hyperlink"/>
          <w:rFonts w:ascii="Calibri" w:eastAsia="Times New Roman" w:hAnsi="Calibri" w:cs="Calibri"/>
          <w:color w:val="auto"/>
          <w:sz w:val="23"/>
          <w:szCs w:val="23"/>
          <w:u w:val="none"/>
        </w:rPr>
      </w:pPr>
      <w:r w:rsidRPr="00F71787">
        <w:rPr>
          <w:b/>
          <w:bCs/>
          <w:noProof/>
          <w:color w:val="0051BA"/>
        </w:rPr>
        <w:drawing>
          <wp:anchor distT="0" distB="0" distL="114300" distR="114300" simplePos="0" relativeHeight="251720704" behindDoc="0" locked="0" layoutInCell="1" allowOverlap="1" wp14:anchorId="207CC1BB" wp14:editId="2C859B88">
            <wp:simplePos x="0" y="0"/>
            <wp:positionH relativeFrom="page">
              <wp:posOffset>7457758</wp:posOffset>
            </wp:positionH>
            <wp:positionV relativeFrom="paragraph">
              <wp:posOffset>63500</wp:posOffset>
            </wp:positionV>
            <wp:extent cx="304800" cy="1266825"/>
            <wp:effectExtent l="0" t="0" r="0" b="9525"/>
            <wp:wrapNone/>
            <wp:docPr id="1665528412" name="Picture 16655284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A6C" w:rsidRPr="00267AE7">
        <w:rPr>
          <w:rFonts w:ascii="Calibri" w:eastAsia="Times New Roman" w:hAnsi="Calibri" w:cs="Calibri"/>
          <w:b/>
          <w:bCs/>
          <w:sz w:val="23"/>
          <w:szCs w:val="23"/>
        </w:rPr>
        <w:t xml:space="preserve">Jayhawk Blueprint FAQs: </w:t>
      </w:r>
      <w:hyperlink r:id="rId23" w:history="1">
        <w:r w:rsidR="00D74A6C" w:rsidRPr="007B2C9A">
          <w:rPr>
            <w:rStyle w:val="Hyperlink"/>
            <w:rFonts w:ascii="Calibri" w:eastAsia="Times New Roman" w:hAnsi="Calibri" w:cs="Calibri"/>
            <w:color w:val="2767FF" w:themeColor="accent6"/>
            <w:sz w:val="23"/>
            <w:szCs w:val="23"/>
          </w:rPr>
          <w:t>blueprint.ku.edu/</w:t>
        </w:r>
        <w:proofErr w:type="spellStart"/>
        <w:r w:rsidR="00D74A6C" w:rsidRPr="007B2C9A">
          <w:rPr>
            <w:rStyle w:val="Hyperlink"/>
            <w:rFonts w:ascii="Calibri" w:eastAsia="Times New Roman" w:hAnsi="Calibri" w:cs="Calibri"/>
            <w:color w:val="2767FF" w:themeColor="accent6"/>
            <w:sz w:val="23"/>
            <w:szCs w:val="23"/>
          </w:rPr>
          <w:t>faqs</w:t>
        </w:r>
        <w:proofErr w:type="spellEnd"/>
      </w:hyperlink>
    </w:p>
    <w:p w14:paraId="64799931" w14:textId="10D82014" w:rsidR="00D74A6C" w:rsidRPr="00267AE7" w:rsidRDefault="00D74A6C" w:rsidP="00D74A6C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3"/>
          <w:szCs w:val="23"/>
        </w:rPr>
      </w:pPr>
      <w:r>
        <w:rPr>
          <w:rFonts w:ascii="Calibri" w:eastAsia="Times New Roman" w:hAnsi="Calibri" w:cs="Calibri"/>
          <w:b/>
          <w:bCs/>
          <w:sz w:val="23"/>
          <w:szCs w:val="23"/>
        </w:rPr>
        <w:t>Jayhawk Blueprint important d</w:t>
      </w:r>
      <w:r w:rsidRPr="00267AE7">
        <w:rPr>
          <w:rFonts w:ascii="Calibri" w:eastAsia="Times New Roman" w:hAnsi="Calibri" w:cs="Calibri"/>
          <w:b/>
          <w:bCs/>
          <w:sz w:val="23"/>
          <w:szCs w:val="23"/>
        </w:rPr>
        <w:t>ates &amp; deadlines</w:t>
      </w:r>
      <w:r w:rsidRPr="00267AE7">
        <w:rPr>
          <w:rFonts w:ascii="Calibri" w:eastAsia="Times New Roman" w:hAnsi="Calibri" w:cs="Calibri"/>
          <w:sz w:val="23"/>
          <w:szCs w:val="23"/>
        </w:rPr>
        <w:t xml:space="preserve">: </w:t>
      </w:r>
      <w:hyperlink r:id="rId24" w:tgtFrame="_blank" w:history="1">
        <w:r w:rsidRPr="00D74A6C">
          <w:rPr>
            <w:rFonts w:ascii="Calibri" w:eastAsia="Times New Roman" w:hAnsi="Calibri" w:cs="Calibri"/>
            <w:color w:val="2767FF" w:themeColor="accent6"/>
            <w:sz w:val="23"/>
            <w:szCs w:val="23"/>
            <w:u w:val="single"/>
          </w:rPr>
          <w:t>blueprint.ku.edu/dates-deadlines</w:t>
        </w:r>
      </w:hyperlink>
      <w:r w:rsidRPr="00267AE7">
        <w:rPr>
          <w:rFonts w:ascii="Calibri" w:eastAsia="Times New Roman" w:hAnsi="Calibri" w:cs="Calibri"/>
          <w:sz w:val="23"/>
          <w:szCs w:val="23"/>
        </w:rPr>
        <w:t> </w:t>
      </w:r>
    </w:p>
    <w:p w14:paraId="4DEEFD56" w14:textId="2B5B59DC" w:rsidR="00D74A6C" w:rsidRPr="00D74A6C" w:rsidRDefault="00D74A6C" w:rsidP="00D74A6C">
      <w:pPr>
        <w:pStyle w:val="ListParagraph"/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3"/>
          <w:szCs w:val="23"/>
        </w:rPr>
      </w:pPr>
    </w:p>
    <w:p w14:paraId="385C18D4" w14:textId="731632A5" w:rsidR="00D74A6C" w:rsidRPr="005B01B4" w:rsidRDefault="00D74A6C" w:rsidP="00D74A6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sz w:val="23"/>
          <w:szCs w:val="23"/>
          <w:u w:val="single"/>
        </w:rPr>
      </w:pPr>
      <w:r w:rsidRPr="005B01B4">
        <w:rPr>
          <w:rFonts w:ascii="Calibri" w:eastAsia="Times New Roman" w:hAnsi="Calibri" w:cs="Calibri"/>
          <w:b/>
          <w:bCs/>
          <w:sz w:val="23"/>
          <w:szCs w:val="23"/>
          <w:u w:val="single"/>
        </w:rPr>
        <w:t>Forms</w:t>
      </w:r>
    </w:p>
    <w:p w14:paraId="7158950E" w14:textId="6A725D16" w:rsidR="0069185C" w:rsidRPr="00267AE7" w:rsidRDefault="0069185C" w:rsidP="00267AE7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Style w:val="Hyperlink"/>
          <w:rFonts w:ascii="Calibri" w:eastAsia="Times New Roman" w:hAnsi="Calibri" w:cs="Calibri"/>
          <w:color w:val="auto"/>
          <w:sz w:val="23"/>
          <w:szCs w:val="23"/>
          <w:u w:val="none"/>
        </w:rPr>
      </w:pPr>
      <w:r w:rsidRPr="00267AE7">
        <w:rPr>
          <w:rFonts w:ascii="Calibri" w:eastAsia="Times New Roman" w:hAnsi="Calibri" w:cs="Calibri"/>
          <w:b/>
          <w:bCs/>
          <w:sz w:val="23"/>
          <w:szCs w:val="23"/>
        </w:rPr>
        <w:t xml:space="preserve">Non-Degree Seeking </w:t>
      </w:r>
      <w:r w:rsidRPr="00267AE7">
        <w:rPr>
          <w:rFonts w:ascii="Calibri" w:eastAsia="Times New Roman" w:hAnsi="Calibri" w:cs="Calibri"/>
          <w:b/>
          <w:bCs/>
          <w:sz w:val="23"/>
          <w:szCs w:val="23"/>
        </w:rPr>
        <w:t>S</w:t>
      </w:r>
      <w:r w:rsidRPr="00267AE7">
        <w:rPr>
          <w:rFonts w:ascii="Calibri" w:eastAsia="Times New Roman" w:hAnsi="Calibri" w:cs="Calibri"/>
          <w:b/>
          <w:bCs/>
          <w:sz w:val="23"/>
          <w:szCs w:val="23"/>
        </w:rPr>
        <w:t xml:space="preserve">tudent </w:t>
      </w:r>
      <w:r w:rsidR="00A321EF">
        <w:rPr>
          <w:rFonts w:ascii="Calibri" w:eastAsia="Times New Roman" w:hAnsi="Calibri" w:cs="Calibri"/>
          <w:b/>
          <w:bCs/>
          <w:sz w:val="23"/>
          <w:szCs w:val="23"/>
        </w:rPr>
        <w:t>a</w:t>
      </w:r>
      <w:r w:rsidRPr="00267AE7">
        <w:rPr>
          <w:rFonts w:ascii="Calibri" w:eastAsia="Times New Roman" w:hAnsi="Calibri" w:cs="Calibri"/>
          <w:b/>
          <w:bCs/>
          <w:sz w:val="23"/>
          <w:szCs w:val="23"/>
        </w:rPr>
        <w:t>pplication</w:t>
      </w:r>
      <w:r w:rsidRPr="00267AE7">
        <w:rPr>
          <w:rFonts w:ascii="Calibri" w:eastAsia="Times New Roman" w:hAnsi="Calibri" w:cs="Calibri"/>
          <w:b/>
          <w:bCs/>
          <w:sz w:val="23"/>
          <w:szCs w:val="23"/>
        </w:rPr>
        <w:t xml:space="preserve"> </w:t>
      </w:r>
      <w:r w:rsidRPr="00267AE7">
        <w:rPr>
          <w:rFonts w:ascii="Calibri" w:eastAsia="Times New Roman" w:hAnsi="Calibri" w:cs="Calibri"/>
          <w:sz w:val="23"/>
          <w:szCs w:val="23"/>
        </w:rPr>
        <w:t xml:space="preserve">(must be completed if student did </w:t>
      </w:r>
      <w:r w:rsidRPr="00267AE7">
        <w:rPr>
          <w:rFonts w:ascii="Calibri" w:eastAsia="Times New Roman" w:hAnsi="Calibri" w:cs="Calibri"/>
          <w:sz w:val="23"/>
          <w:szCs w:val="23"/>
          <w:u w:val="single"/>
        </w:rPr>
        <w:t>not</w:t>
      </w:r>
      <w:r w:rsidRPr="00267AE7">
        <w:rPr>
          <w:rFonts w:ascii="Calibri" w:eastAsia="Times New Roman" w:hAnsi="Calibri" w:cs="Calibri"/>
          <w:sz w:val="23"/>
          <w:szCs w:val="23"/>
        </w:rPr>
        <w:t xml:space="preserve"> take </w:t>
      </w:r>
      <w:r w:rsidR="007B2C9A">
        <w:rPr>
          <w:rFonts w:ascii="Calibri" w:eastAsia="Times New Roman" w:hAnsi="Calibri" w:cs="Calibri"/>
          <w:sz w:val="23"/>
          <w:szCs w:val="23"/>
        </w:rPr>
        <w:t xml:space="preserve">a </w:t>
      </w:r>
      <w:r w:rsidRPr="00267AE7">
        <w:rPr>
          <w:rFonts w:ascii="Calibri" w:eastAsia="Times New Roman" w:hAnsi="Calibri" w:cs="Calibri"/>
          <w:sz w:val="23"/>
          <w:szCs w:val="23"/>
        </w:rPr>
        <w:t>Blueprint course the previous semester)</w:t>
      </w:r>
      <w:r w:rsidRPr="00267AE7">
        <w:rPr>
          <w:rFonts w:ascii="Calibri" w:eastAsia="Times New Roman" w:hAnsi="Calibri" w:cs="Calibri"/>
          <w:sz w:val="23"/>
          <w:szCs w:val="23"/>
        </w:rPr>
        <w:t xml:space="preserve">: </w:t>
      </w:r>
      <w:hyperlink r:id="rId25">
        <w:r w:rsidRPr="007B2C9A">
          <w:rPr>
            <w:rStyle w:val="Hyperlink"/>
            <w:rFonts w:ascii="Calibri" w:eastAsia="Times New Roman" w:hAnsi="Calibri" w:cs="Calibri"/>
            <w:color w:val="2767FF" w:themeColor="accent6"/>
            <w:sz w:val="23"/>
            <w:szCs w:val="23"/>
          </w:rPr>
          <w:t>https://go2.ku.edu/apply/?sr=73d510ca-582e-4942-8258-d38cb7a9a594</w:t>
        </w:r>
      </w:hyperlink>
    </w:p>
    <w:p w14:paraId="592B978B" w14:textId="21881B4A" w:rsidR="00267AE7" w:rsidRDefault="00862D81" w:rsidP="00267AE7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F71787">
        <w:rPr>
          <w:b/>
          <w:bCs/>
          <w:noProof/>
          <w:color w:val="0051BA"/>
        </w:rPr>
        <w:drawing>
          <wp:anchor distT="0" distB="0" distL="114300" distR="114300" simplePos="0" relativeHeight="251724800" behindDoc="0" locked="0" layoutInCell="1" allowOverlap="1" wp14:anchorId="4D6D879B" wp14:editId="60CE22AF">
            <wp:simplePos x="0" y="0"/>
            <wp:positionH relativeFrom="page">
              <wp:posOffset>7458075</wp:posOffset>
            </wp:positionH>
            <wp:positionV relativeFrom="paragraph">
              <wp:posOffset>246698</wp:posOffset>
            </wp:positionV>
            <wp:extent cx="304800" cy="1266825"/>
            <wp:effectExtent l="0" t="0" r="0" b="9525"/>
            <wp:wrapNone/>
            <wp:docPr id="33958369" name="Picture 3395836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AE7">
        <w:rPr>
          <w:rFonts w:ascii="Calibri" w:eastAsia="Times New Roman" w:hAnsi="Calibri" w:cs="Calibri"/>
          <w:b/>
          <w:bCs/>
          <w:sz w:val="23"/>
          <w:szCs w:val="23"/>
        </w:rPr>
        <w:t xml:space="preserve">Jayhawk Blueprint </w:t>
      </w:r>
      <w:r w:rsidR="007B2C9A">
        <w:rPr>
          <w:rFonts w:ascii="Calibri" w:eastAsia="Times New Roman" w:hAnsi="Calibri" w:cs="Calibri"/>
          <w:b/>
          <w:bCs/>
          <w:sz w:val="23"/>
          <w:szCs w:val="23"/>
        </w:rPr>
        <w:t xml:space="preserve">enrollment </w:t>
      </w:r>
      <w:r w:rsidR="00A321EF">
        <w:rPr>
          <w:rFonts w:ascii="Calibri" w:eastAsia="Times New Roman" w:hAnsi="Calibri" w:cs="Calibri"/>
          <w:b/>
          <w:bCs/>
          <w:sz w:val="23"/>
          <w:szCs w:val="23"/>
        </w:rPr>
        <w:t>s</w:t>
      </w:r>
      <w:r w:rsidR="00267AE7">
        <w:rPr>
          <w:rFonts w:ascii="Calibri" w:eastAsia="Times New Roman" w:hAnsi="Calibri" w:cs="Calibri"/>
          <w:b/>
          <w:bCs/>
          <w:sz w:val="23"/>
          <w:szCs w:val="23"/>
        </w:rPr>
        <w:t>ign</w:t>
      </w:r>
      <w:r w:rsidR="00267AE7" w:rsidRPr="00267AE7">
        <w:rPr>
          <w:rFonts w:ascii="Calibri" w:eastAsia="Times New Roman" w:hAnsi="Calibri" w:cs="Calibri"/>
          <w:b/>
          <w:bCs/>
          <w:sz w:val="23"/>
          <w:szCs w:val="23"/>
        </w:rPr>
        <w:t>-</w:t>
      </w:r>
      <w:r w:rsidR="00A321EF">
        <w:rPr>
          <w:rFonts w:ascii="Calibri" w:eastAsia="Times New Roman" w:hAnsi="Calibri" w:cs="Calibri"/>
          <w:b/>
          <w:bCs/>
          <w:sz w:val="23"/>
          <w:szCs w:val="23"/>
        </w:rPr>
        <w:t>u</w:t>
      </w:r>
      <w:r w:rsidR="00267AE7" w:rsidRPr="00267AE7">
        <w:rPr>
          <w:rFonts w:ascii="Calibri" w:eastAsia="Times New Roman" w:hAnsi="Calibri" w:cs="Calibri"/>
          <w:b/>
          <w:bCs/>
          <w:sz w:val="23"/>
          <w:szCs w:val="23"/>
        </w:rPr>
        <w:t xml:space="preserve">p </w:t>
      </w:r>
      <w:r w:rsidR="00A321EF">
        <w:rPr>
          <w:rFonts w:ascii="Calibri" w:eastAsia="Times New Roman" w:hAnsi="Calibri" w:cs="Calibri"/>
          <w:b/>
          <w:bCs/>
          <w:sz w:val="23"/>
          <w:szCs w:val="23"/>
        </w:rPr>
        <w:t>f</w:t>
      </w:r>
      <w:r w:rsidR="00267AE7" w:rsidRPr="00267AE7">
        <w:rPr>
          <w:rFonts w:ascii="Calibri" w:eastAsia="Times New Roman" w:hAnsi="Calibri" w:cs="Calibri"/>
          <w:b/>
          <w:bCs/>
          <w:sz w:val="23"/>
          <w:szCs w:val="23"/>
        </w:rPr>
        <w:t>orm</w:t>
      </w:r>
      <w:r w:rsidR="007B2C9A">
        <w:rPr>
          <w:rFonts w:ascii="Calibri" w:eastAsia="Times New Roman" w:hAnsi="Calibri" w:cs="Calibri"/>
          <w:b/>
          <w:bCs/>
          <w:sz w:val="23"/>
          <w:szCs w:val="23"/>
        </w:rPr>
        <w:t xml:space="preserve"> </w:t>
      </w:r>
      <w:r w:rsidR="007B2C9A">
        <w:rPr>
          <w:rFonts w:ascii="Calibri" w:eastAsia="Times New Roman" w:hAnsi="Calibri" w:cs="Calibri"/>
          <w:sz w:val="23"/>
          <w:szCs w:val="23"/>
        </w:rPr>
        <w:t>(must be completed if student did take a Jayhawk Blueprint course the previous semester)</w:t>
      </w:r>
      <w:r w:rsidR="00A321EF">
        <w:rPr>
          <w:rFonts w:ascii="Calibri" w:eastAsia="Times New Roman" w:hAnsi="Calibri" w:cs="Calibri"/>
          <w:sz w:val="23"/>
          <w:szCs w:val="23"/>
        </w:rPr>
        <w:t xml:space="preserve">: </w:t>
      </w:r>
      <w:hyperlink r:id="rId26" w:history="1">
        <w:r w:rsidR="00A321EF" w:rsidRPr="007B2C9A">
          <w:rPr>
            <w:rStyle w:val="Hyperlink"/>
            <w:rFonts w:ascii="Calibri" w:eastAsia="Times New Roman" w:hAnsi="Calibri" w:cs="Calibri"/>
            <w:color w:val="2767FF" w:themeColor="accent6"/>
            <w:sz w:val="23"/>
            <w:szCs w:val="23"/>
          </w:rPr>
          <w:t>https://blueprint.ku.edu/sign-form</w:t>
        </w:r>
      </w:hyperlink>
      <w:r w:rsidR="00A321EF">
        <w:rPr>
          <w:rFonts w:ascii="Calibri" w:eastAsia="Times New Roman" w:hAnsi="Calibri" w:cs="Calibri"/>
          <w:sz w:val="23"/>
          <w:szCs w:val="23"/>
        </w:rPr>
        <w:t xml:space="preserve"> </w:t>
      </w:r>
    </w:p>
    <w:p w14:paraId="31EEBBD6" w14:textId="36BD919E" w:rsidR="00D74A6C" w:rsidRPr="00267AE7" w:rsidRDefault="00D74A6C" w:rsidP="00D74A6C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267AE7">
        <w:rPr>
          <w:rFonts w:ascii="Calibri" w:eastAsia="Times New Roman" w:hAnsi="Calibri" w:cs="Calibri"/>
          <w:b/>
          <w:bCs/>
          <w:sz w:val="23"/>
          <w:szCs w:val="23"/>
        </w:rPr>
        <w:t>Drop form</w:t>
      </w:r>
      <w:r>
        <w:rPr>
          <w:rFonts w:ascii="Calibri" w:eastAsia="Times New Roman" w:hAnsi="Calibri" w:cs="Calibri"/>
          <w:b/>
          <w:bCs/>
          <w:sz w:val="23"/>
          <w:szCs w:val="23"/>
        </w:rPr>
        <w:t xml:space="preserve">: </w:t>
      </w:r>
      <w:r w:rsidRPr="00267AE7">
        <w:rPr>
          <w:rFonts w:ascii="Calibri" w:eastAsia="Times New Roman" w:hAnsi="Calibri" w:cs="Calibri"/>
          <w:sz w:val="23"/>
          <w:szCs w:val="23"/>
        </w:rPr>
        <w:t xml:space="preserve">contact your high school counselor to receive the </w:t>
      </w:r>
      <w:proofErr w:type="gramStart"/>
      <w:r w:rsidRPr="00267AE7">
        <w:rPr>
          <w:rFonts w:ascii="Calibri" w:eastAsia="Times New Roman" w:hAnsi="Calibri" w:cs="Calibri"/>
          <w:sz w:val="23"/>
          <w:szCs w:val="23"/>
        </w:rPr>
        <w:t>link</w:t>
      </w:r>
      <w:proofErr w:type="gramEnd"/>
    </w:p>
    <w:p w14:paraId="1563D4FD" w14:textId="084D7CE4" w:rsidR="00D74A6C" w:rsidRPr="00D74A6C" w:rsidRDefault="00D74A6C" w:rsidP="00D74A6C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267AE7">
        <w:rPr>
          <w:rFonts w:ascii="Calibri" w:eastAsia="Times New Roman" w:hAnsi="Calibri" w:cs="Calibri"/>
          <w:b/>
          <w:bCs/>
          <w:sz w:val="23"/>
          <w:szCs w:val="23"/>
        </w:rPr>
        <w:t xml:space="preserve">Fee petition form </w:t>
      </w:r>
      <w:r w:rsidRPr="00267AE7">
        <w:rPr>
          <w:rFonts w:ascii="Calibri" w:eastAsia="Times New Roman" w:hAnsi="Calibri" w:cs="Calibri"/>
          <w:sz w:val="23"/>
          <w:szCs w:val="23"/>
        </w:rPr>
        <w:t xml:space="preserve">(in extreme circumstances, a fee may be waived): </w:t>
      </w:r>
      <w:hyperlink r:id="rId27" w:tgtFrame="_blank" w:history="1">
        <w:r w:rsidRPr="00D74A6C">
          <w:rPr>
            <w:rFonts w:ascii="Calibri" w:eastAsia="Times New Roman" w:hAnsi="Calibri" w:cs="Calibri"/>
            <w:color w:val="2767FF" w:themeColor="accent6"/>
            <w:sz w:val="23"/>
            <w:szCs w:val="23"/>
            <w:u w:val="single"/>
          </w:rPr>
          <w:t>registrar.ku.edu/fee-petition</w:t>
        </w:r>
      </w:hyperlink>
      <w:r w:rsidRPr="00267AE7">
        <w:rPr>
          <w:rFonts w:ascii="Calibri" w:eastAsia="Times New Roman" w:hAnsi="Calibri" w:cs="Calibri"/>
          <w:sz w:val="23"/>
          <w:szCs w:val="23"/>
        </w:rPr>
        <w:t xml:space="preserve"> </w:t>
      </w:r>
    </w:p>
    <w:p w14:paraId="35583DA3" w14:textId="69961C64" w:rsidR="00D74A6C" w:rsidRDefault="00D74A6C" w:rsidP="00D74A6C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3"/>
          <w:szCs w:val="23"/>
        </w:rPr>
      </w:pPr>
    </w:p>
    <w:p w14:paraId="3EDDFA43" w14:textId="18D0CFC4" w:rsidR="00547849" w:rsidRPr="005B01B4" w:rsidRDefault="00547849" w:rsidP="0054784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sz w:val="23"/>
          <w:szCs w:val="23"/>
          <w:u w:val="single"/>
        </w:rPr>
      </w:pPr>
      <w:r w:rsidRPr="005B01B4">
        <w:rPr>
          <w:rFonts w:ascii="Calibri" w:eastAsia="Times New Roman" w:hAnsi="Calibri" w:cs="Calibri"/>
          <w:b/>
          <w:bCs/>
          <w:sz w:val="23"/>
          <w:szCs w:val="23"/>
          <w:u w:val="single"/>
        </w:rPr>
        <w:t>Course Information</w:t>
      </w:r>
      <w:r>
        <w:rPr>
          <w:rFonts w:ascii="Calibri" w:eastAsia="Times New Roman" w:hAnsi="Calibri" w:cs="Calibri"/>
          <w:b/>
          <w:bCs/>
          <w:sz w:val="23"/>
          <w:szCs w:val="23"/>
          <w:u w:val="single"/>
        </w:rPr>
        <w:t xml:space="preserve"> &amp; Support</w:t>
      </w:r>
      <w:r w:rsidRPr="005B01B4">
        <w:rPr>
          <w:rFonts w:ascii="Calibri" w:eastAsia="Times New Roman" w:hAnsi="Calibri" w:cs="Calibri"/>
          <w:b/>
          <w:bCs/>
          <w:sz w:val="23"/>
          <w:szCs w:val="23"/>
          <w:u w:val="single"/>
        </w:rPr>
        <w:t> </w:t>
      </w:r>
    </w:p>
    <w:p w14:paraId="64D6B834" w14:textId="1684C524" w:rsidR="00547849" w:rsidRPr="005B01B4" w:rsidRDefault="00547849" w:rsidP="00547849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sz w:val="23"/>
          <w:szCs w:val="23"/>
        </w:rPr>
      </w:pPr>
      <w:r>
        <w:rPr>
          <w:rFonts w:ascii="Calibri" w:eastAsia="Times New Roman" w:hAnsi="Calibri" w:cs="Calibri"/>
          <w:b/>
          <w:bCs/>
          <w:sz w:val="23"/>
          <w:szCs w:val="23"/>
        </w:rPr>
        <w:t xml:space="preserve">Jayhawk Blueprint course listing: </w:t>
      </w:r>
      <w:hyperlink r:id="rId28" w:history="1">
        <w:r w:rsidRPr="00D74A6C">
          <w:rPr>
            <w:rStyle w:val="Hyperlink"/>
            <w:rFonts w:ascii="Calibri" w:eastAsia="Times New Roman" w:hAnsi="Calibri" w:cs="Calibri"/>
            <w:color w:val="2767FF" w:themeColor="accent6"/>
            <w:sz w:val="23"/>
            <w:szCs w:val="23"/>
          </w:rPr>
          <w:t>https://bluepr</w:t>
        </w:r>
        <w:r w:rsidRPr="00D74A6C">
          <w:rPr>
            <w:rStyle w:val="Hyperlink"/>
            <w:rFonts w:ascii="Calibri" w:eastAsia="Times New Roman" w:hAnsi="Calibri" w:cs="Calibri"/>
            <w:color w:val="2767FF" w:themeColor="accent6"/>
            <w:sz w:val="23"/>
            <w:szCs w:val="23"/>
          </w:rPr>
          <w:t>int.ku.edu/courses-transferability</w:t>
        </w:r>
      </w:hyperlink>
      <w:r w:rsidRPr="00D74A6C">
        <w:rPr>
          <w:rFonts w:ascii="Calibri" w:eastAsia="Times New Roman" w:hAnsi="Calibri" w:cs="Calibri"/>
          <w:b/>
          <w:bCs/>
          <w:color w:val="2767FF" w:themeColor="accent6"/>
          <w:sz w:val="23"/>
          <w:szCs w:val="23"/>
        </w:rPr>
        <w:t xml:space="preserve"> </w:t>
      </w:r>
    </w:p>
    <w:p w14:paraId="1C657C5C" w14:textId="5977E247" w:rsidR="00547849" w:rsidRDefault="00862D81" w:rsidP="00547849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 w:rsidRPr="00F71787">
        <w:rPr>
          <w:b/>
          <w:bCs/>
          <w:noProof/>
          <w:color w:val="0051BA"/>
        </w:rPr>
        <w:drawing>
          <wp:anchor distT="0" distB="0" distL="114300" distR="114300" simplePos="0" relativeHeight="251726848" behindDoc="0" locked="0" layoutInCell="1" allowOverlap="1" wp14:anchorId="27DD4E7E" wp14:editId="2080B7E9">
            <wp:simplePos x="0" y="0"/>
            <wp:positionH relativeFrom="page">
              <wp:posOffset>7458075</wp:posOffset>
            </wp:positionH>
            <wp:positionV relativeFrom="paragraph">
              <wp:posOffset>238442</wp:posOffset>
            </wp:positionV>
            <wp:extent cx="304800" cy="1266825"/>
            <wp:effectExtent l="0" t="0" r="0" b="9525"/>
            <wp:wrapNone/>
            <wp:docPr id="1610271121" name="Picture 16102711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849" w:rsidRPr="00267AE7">
        <w:rPr>
          <w:rFonts w:ascii="Calibri" w:eastAsia="Times New Roman" w:hAnsi="Calibri" w:cs="Calibri"/>
          <w:b/>
          <w:bCs/>
          <w:sz w:val="23"/>
          <w:szCs w:val="23"/>
        </w:rPr>
        <w:t>Kansas Seamless Systemwide Transfer</w:t>
      </w:r>
      <w:r w:rsidR="00547849" w:rsidRPr="00267AE7">
        <w:rPr>
          <w:rFonts w:ascii="Calibri" w:eastAsia="Times New Roman" w:hAnsi="Calibri" w:cs="Calibri"/>
          <w:sz w:val="23"/>
          <w:szCs w:val="23"/>
        </w:rPr>
        <w:t xml:space="preserve"> (see how Jayhawk Blueprint courses transfer to public institutions of higher education throughout the state): </w:t>
      </w:r>
      <w:hyperlink r:id="rId29" w:tgtFrame="_blank" w:history="1">
        <w:r w:rsidR="00547849" w:rsidRPr="00D74A6C">
          <w:rPr>
            <w:rFonts w:ascii="Calibri" w:eastAsia="Times New Roman" w:hAnsi="Calibri" w:cs="Calibri"/>
            <w:color w:val="2767FF" w:themeColor="accent6"/>
            <w:sz w:val="23"/>
            <w:szCs w:val="23"/>
            <w:u w:val="single"/>
          </w:rPr>
          <w:t>kansasregents.org/</w:t>
        </w:r>
        <w:proofErr w:type="spellStart"/>
        <w:r w:rsidR="00547849" w:rsidRPr="00D74A6C">
          <w:rPr>
            <w:rFonts w:ascii="Calibri" w:eastAsia="Times New Roman" w:hAnsi="Calibri" w:cs="Calibri"/>
            <w:color w:val="2767FF" w:themeColor="accent6"/>
            <w:sz w:val="23"/>
            <w:szCs w:val="23"/>
            <w:u w:val="single"/>
          </w:rPr>
          <w:t>academic_affairs</w:t>
        </w:r>
        <w:proofErr w:type="spellEnd"/>
        <w:r w:rsidR="00547849" w:rsidRPr="00D74A6C">
          <w:rPr>
            <w:rFonts w:ascii="Calibri" w:eastAsia="Times New Roman" w:hAnsi="Calibri" w:cs="Calibri"/>
            <w:color w:val="2767FF" w:themeColor="accent6"/>
            <w:sz w:val="23"/>
            <w:szCs w:val="23"/>
            <w:u w:val="single"/>
          </w:rPr>
          <w:t>/transfer-articulation</w:t>
        </w:r>
      </w:hyperlink>
      <w:r w:rsidR="00547849" w:rsidRPr="00267AE7">
        <w:rPr>
          <w:rFonts w:ascii="Calibri" w:eastAsia="Times New Roman" w:hAnsi="Calibri" w:cs="Calibri"/>
        </w:rPr>
        <w:t> </w:t>
      </w:r>
    </w:p>
    <w:p w14:paraId="7C608440" w14:textId="50EB4A42" w:rsidR="00547849" w:rsidRPr="005B01B4" w:rsidRDefault="00547849" w:rsidP="00547849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3"/>
          <w:szCs w:val="23"/>
        </w:rPr>
        <w:t xml:space="preserve">Check grades: </w:t>
      </w:r>
      <w:hyperlink r:id="rId30" w:history="1">
        <w:r w:rsidRPr="005B01B4">
          <w:rPr>
            <w:rStyle w:val="Hyperlink"/>
            <w:rFonts w:ascii="Calibri" w:eastAsia="Times New Roman" w:hAnsi="Calibri" w:cs="Calibri"/>
            <w:color w:val="2767FF" w:themeColor="accent6"/>
            <w:sz w:val="23"/>
            <w:szCs w:val="23"/>
          </w:rPr>
          <w:t>https://blueprint.ku.edu/check-grades</w:t>
        </w:r>
      </w:hyperlink>
      <w:r>
        <w:rPr>
          <w:rFonts w:ascii="Calibri" w:eastAsia="Times New Roman" w:hAnsi="Calibri" w:cs="Calibri"/>
          <w:b/>
          <w:bCs/>
          <w:sz w:val="23"/>
          <w:szCs w:val="23"/>
        </w:rPr>
        <w:t xml:space="preserve"> </w:t>
      </w:r>
    </w:p>
    <w:p w14:paraId="1DBE793F" w14:textId="0CBBD615" w:rsidR="00547849" w:rsidRDefault="00547849" w:rsidP="00547849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3"/>
          <w:szCs w:val="23"/>
        </w:rPr>
        <w:t>Transfer credit:</w:t>
      </w:r>
      <w:r>
        <w:rPr>
          <w:rFonts w:ascii="Calibri" w:eastAsia="Times New Roman" w:hAnsi="Calibri" w:cs="Calibri"/>
        </w:rPr>
        <w:t xml:space="preserve"> </w:t>
      </w:r>
      <w:hyperlink r:id="rId31" w:history="1">
        <w:r w:rsidRPr="005B01B4">
          <w:rPr>
            <w:rStyle w:val="Hyperlink"/>
            <w:rFonts w:ascii="Calibri" w:eastAsia="Times New Roman" w:hAnsi="Calibri" w:cs="Calibri"/>
            <w:color w:val="2767FF" w:themeColor="accent6"/>
          </w:rPr>
          <w:t>https://blueprint.ku.edu/transfer-credit</w:t>
        </w:r>
      </w:hyperlink>
      <w:r>
        <w:rPr>
          <w:rFonts w:ascii="Calibri" w:eastAsia="Times New Roman" w:hAnsi="Calibri" w:cs="Calibri"/>
        </w:rPr>
        <w:t xml:space="preserve"> </w:t>
      </w:r>
    </w:p>
    <w:p w14:paraId="2F3E323D" w14:textId="77777777" w:rsidR="00547849" w:rsidRDefault="00547849" w:rsidP="00547849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3"/>
          <w:szCs w:val="23"/>
        </w:rPr>
        <w:t>Tutoring and Academic Support:</w:t>
      </w:r>
      <w:r>
        <w:rPr>
          <w:rFonts w:ascii="Calibri" w:eastAsia="Times New Roman" w:hAnsi="Calibri" w:cs="Calibri"/>
        </w:rPr>
        <w:t xml:space="preserve"> </w:t>
      </w:r>
      <w:hyperlink r:id="rId32" w:history="1">
        <w:r w:rsidRPr="005B01B4">
          <w:rPr>
            <w:rStyle w:val="Hyperlink"/>
            <w:rFonts w:ascii="Calibri" w:eastAsia="Times New Roman" w:hAnsi="Calibri" w:cs="Calibri"/>
            <w:color w:val="2767FF" w:themeColor="accent6"/>
          </w:rPr>
          <w:t>https://blueprint.ku.edu/tutoring-and-academic-support</w:t>
        </w:r>
      </w:hyperlink>
      <w:r>
        <w:rPr>
          <w:rFonts w:ascii="Calibri" w:eastAsia="Times New Roman" w:hAnsi="Calibri" w:cs="Calibri"/>
        </w:rPr>
        <w:t xml:space="preserve"> </w:t>
      </w:r>
    </w:p>
    <w:p w14:paraId="3E34C405" w14:textId="77777777" w:rsidR="00547849" w:rsidRDefault="00547849" w:rsidP="00D74A6C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3"/>
          <w:szCs w:val="23"/>
          <w:u w:val="single"/>
        </w:rPr>
      </w:pPr>
    </w:p>
    <w:p w14:paraId="27069A7D" w14:textId="77777777" w:rsidR="00547849" w:rsidRPr="005B01B4" w:rsidRDefault="00547849" w:rsidP="0054784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sz w:val="23"/>
          <w:szCs w:val="23"/>
          <w:u w:val="single"/>
        </w:rPr>
      </w:pPr>
      <w:r w:rsidRPr="005B01B4">
        <w:rPr>
          <w:rFonts w:ascii="Calibri" w:eastAsia="Times New Roman" w:hAnsi="Calibri" w:cs="Calibri"/>
          <w:b/>
          <w:bCs/>
          <w:sz w:val="23"/>
          <w:szCs w:val="23"/>
          <w:u w:val="single"/>
        </w:rPr>
        <w:t xml:space="preserve">Enroll &amp; Pay </w:t>
      </w:r>
    </w:p>
    <w:p w14:paraId="436183F4" w14:textId="281D4D2D" w:rsidR="00547849" w:rsidRPr="00267AE7" w:rsidRDefault="00862D81" w:rsidP="00547849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F71787">
        <w:rPr>
          <w:b/>
          <w:bCs/>
          <w:noProof/>
          <w:color w:val="0051BA"/>
        </w:rPr>
        <w:drawing>
          <wp:anchor distT="0" distB="0" distL="114300" distR="114300" simplePos="0" relativeHeight="251728896" behindDoc="0" locked="0" layoutInCell="1" allowOverlap="1" wp14:anchorId="2F4EDA2E" wp14:editId="064EDD7B">
            <wp:simplePos x="0" y="0"/>
            <wp:positionH relativeFrom="page">
              <wp:posOffset>7458075</wp:posOffset>
            </wp:positionH>
            <wp:positionV relativeFrom="paragraph">
              <wp:posOffset>77787</wp:posOffset>
            </wp:positionV>
            <wp:extent cx="304800" cy="1266825"/>
            <wp:effectExtent l="0" t="0" r="0" b="9525"/>
            <wp:wrapNone/>
            <wp:docPr id="2006807485" name="Picture 200680748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849">
        <w:rPr>
          <w:rFonts w:ascii="Calibri" w:eastAsia="Times New Roman" w:hAnsi="Calibri" w:cs="Calibri"/>
          <w:b/>
          <w:bCs/>
          <w:sz w:val="23"/>
          <w:szCs w:val="23"/>
        </w:rPr>
        <w:t xml:space="preserve">Accessing </w:t>
      </w:r>
      <w:r w:rsidR="00547849" w:rsidRPr="00267AE7">
        <w:rPr>
          <w:rFonts w:ascii="Calibri" w:eastAsia="Times New Roman" w:hAnsi="Calibri" w:cs="Calibri"/>
          <w:b/>
          <w:bCs/>
          <w:sz w:val="23"/>
          <w:szCs w:val="23"/>
        </w:rPr>
        <w:t>Enroll &amp; Pay</w:t>
      </w:r>
      <w:r w:rsidR="00547849" w:rsidRPr="00267AE7">
        <w:rPr>
          <w:rFonts w:ascii="Calibri" w:eastAsia="Times New Roman" w:hAnsi="Calibri" w:cs="Calibri"/>
          <w:sz w:val="23"/>
          <w:szCs w:val="23"/>
        </w:rPr>
        <w:t xml:space="preserve"> (check grades, view invoices, pay a bill): </w:t>
      </w:r>
      <w:hyperlink r:id="rId33" w:history="1">
        <w:r w:rsidR="00547849" w:rsidRPr="007B2C9A">
          <w:rPr>
            <w:rStyle w:val="Hyperlink"/>
            <w:rFonts w:ascii="Calibri" w:eastAsia="Times New Roman" w:hAnsi="Calibri" w:cs="Calibri"/>
            <w:color w:val="2767FF" w:themeColor="accent6"/>
            <w:sz w:val="23"/>
            <w:szCs w:val="23"/>
          </w:rPr>
          <w:t>blueprint.ku.edu/accessing-enroll-pay</w:t>
        </w:r>
      </w:hyperlink>
    </w:p>
    <w:p w14:paraId="0F0FF99E" w14:textId="79540A55" w:rsidR="00547849" w:rsidRPr="00A318FD" w:rsidRDefault="00547849" w:rsidP="00547849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Style w:val="Hyperlink"/>
          <w:rFonts w:ascii="Calibri" w:eastAsia="Times New Roman" w:hAnsi="Calibri" w:cs="Calibri"/>
          <w:color w:val="auto"/>
          <w:sz w:val="23"/>
          <w:szCs w:val="23"/>
          <w:u w:val="none"/>
        </w:rPr>
      </w:pPr>
      <w:r w:rsidRPr="00267AE7">
        <w:rPr>
          <w:rFonts w:ascii="Calibri" w:eastAsia="Times New Roman" w:hAnsi="Calibri" w:cs="Calibri"/>
          <w:b/>
          <w:bCs/>
          <w:sz w:val="23"/>
          <w:szCs w:val="23"/>
        </w:rPr>
        <w:t>Designate a delegate</w:t>
      </w:r>
      <w:r w:rsidRPr="00267AE7">
        <w:rPr>
          <w:rFonts w:ascii="Calibri" w:eastAsia="Times New Roman" w:hAnsi="Calibri" w:cs="Calibri"/>
          <w:sz w:val="23"/>
          <w:szCs w:val="23"/>
        </w:rPr>
        <w:t xml:space="preserve"> (give a parent/guardian the ability to access student’s KU information and perform certain tasks such as paying a bill): </w:t>
      </w:r>
      <w:hyperlink r:id="rId34" w:history="1">
        <w:r w:rsidRPr="007B2C9A">
          <w:rPr>
            <w:rStyle w:val="Hyperlink"/>
            <w:rFonts w:ascii="Calibri" w:eastAsia="Times New Roman" w:hAnsi="Calibri" w:cs="Calibri"/>
            <w:color w:val="2767FF" w:themeColor="accent6"/>
            <w:sz w:val="23"/>
            <w:szCs w:val="23"/>
          </w:rPr>
          <w:t>blueprint.ku.edu/designate-a-delegate</w:t>
        </w:r>
      </w:hyperlink>
    </w:p>
    <w:p w14:paraId="72E7CAEF" w14:textId="7940A480" w:rsidR="00547849" w:rsidRPr="00D74A6C" w:rsidRDefault="00547849" w:rsidP="00547849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3"/>
          <w:szCs w:val="23"/>
        </w:rPr>
      </w:pPr>
      <w:r>
        <w:rPr>
          <w:rFonts w:ascii="Calibri" w:eastAsia="Times New Roman" w:hAnsi="Calibri" w:cs="Calibri"/>
          <w:b/>
          <w:bCs/>
          <w:sz w:val="23"/>
          <w:szCs w:val="23"/>
        </w:rPr>
        <w:t>Log in to Enroll &amp; Pay:</w:t>
      </w:r>
      <w:r>
        <w:rPr>
          <w:rFonts w:ascii="Calibri" w:eastAsia="Times New Roman" w:hAnsi="Calibri" w:cs="Calibri"/>
          <w:sz w:val="23"/>
          <w:szCs w:val="23"/>
        </w:rPr>
        <w:t xml:space="preserve"> </w:t>
      </w:r>
      <w:hyperlink r:id="rId35" w:history="1">
        <w:r w:rsidRPr="00A318FD">
          <w:rPr>
            <w:rStyle w:val="Hyperlink"/>
            <w:rFonts w:ascii="Calibri" w:eastAsia="Times New Roman" w:hAnsi="Calibri" w:cs="Calibri"/>
            <w:color w:val="2767FF" w:themeColor="accent6"/>
            <w:sz w:val="23"/>
            <w:szCs w:val="23"/>
          </w:rPr>
          <w:t>https://sa.ku.edu</w:t>
        </w:r>
      </w:hyperlink>
      <w:r>
        <w:rPr>
          <w:rFonts w:ascii="Calibri" w:eastAsia="Times New Roman" w:hAnsi="Calibri" w:cs="Calibri"/>
          <w:sz w:val="23"/>
          <w:szCs w:val="23"/>
        </w:rPr>
        <w:t xml:space="preserve">  </w:t>
      </w:r>
    </w:p>
    <w:p w14:paraId="44B975B6" w14:textId="46B19EAD" w:rsidR="00547849" w:rsidRDefault="00547849" w:rsidP="00D74A6C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3"/>
          <w:szCs w:val="23"/>
          <w:u w:val="single"/>
        </w:rPr>
      </w:pPr>
    </w:p>
    <w:p w14:paraId="5AAAEF3C" w14:textId="72888F2A" w:rsidR="00D74A6C" w:rsidRPr="005B01B4" w:rsidRDefault="00D74A6C" w:rsidP="00D74A6C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3"/>
          <w:szCs w:val="23"/>
          <w:u w:val="single"/>
        </w:rPr>
      </w:pPr>
      <w:r w:rsidRPr="005B01B4">
        <w:rPr>
          <w:rFonts w:ascii="Calibri" w:eastAsia="Times New Roman" w:hAnsi="Calibri" w:cs="Calibri"/>
          <w:b/>
          <w:bCs/>
          <w:sz w:val="23"/>
          <w:szCs w:val="23"/>
          <w:u w:val="single"/>
        </w:rPr>
        <w:t>Bill Payment</w:t>
      </w:r>
    </w:p>
    <w:p w14:paraId="7FF26526" w14:textId="77777777" w:rsidR="00D74A6C" w:rsidRDefault="00D74A6C" w:rsidP="00D74A6C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267AE7">
        <w:rPr>
          <w:rFonts w:ascii="Calibri" w:eastAsia="Times New Roman" w:hAnsi="Calibri" w:cs="Calibri"/>
          <w:b/>
          <w:bCs/>
          <w:sz w:val="23"/>
          <w:szCs w:val="23"/>
        </w:rPr>
        <w:t xml:space="preserve">General </w:t>
      </w:r>
      <w:proofErr w:type="gramStart"/>
      <w:r w:rsidRPr="00267AE7">
        <w:rPr>
          <w:rFonts w:ascii="Calibri" w:eastAsia="Times New Roman" w:hAnsi="Calibri" w:cs="Calibri"/>
          <w:b/>
          <w:bCs/>
          <w:sz w:val="23"/>
          <w:szCs w:val="23"/>
        </w:rPr>
        <w:t>bill</w:t>
      </w:r>
      <w:proofErr w:type="gramEnd"/>
      <w:r w:rsidRPr="00267AE7">
        <w:rPr>
          <w:rFonts w:ascii="Calibri" w:eastAsia="Times New Roman" w:hAnsi="Calibri" w:cs="Calibri"/>
          <w:b/>
          <w:bCs/>
          <w:sz w:val="23"/>
          <w:szCs w:val="23"/>
        </w:rPr>
        <w:t xml:space="preserve"> pay information: </w:t>
      </w:r>
      <w:hyperlink r:id="rId36" w:tgtFrame="_blank" w:history="1">
        <w:r w:rsidRPr="00D74A6C">
          <w:rPr>
            <w:rFonts w:ascii="Calibri" w:eastAsia="Times New Roman" w:hAnsi="Calibri" w:cs="Calibri"/>
            <w:color w:val="2767FF" w:themeColor="accent6"/>
            <w:sz w:val="23"/>
            <w:szCs w:val="23"/>
            <w:u w:val="single"/>
          </w:rPr>
          <w:t>blueprint.ku.edu/paying-your-bill</w:t>
        </w:r>
      </w:hyperlink>
      <w:r w:rsidRPr="00267AE7">
        <w:rPr>
          <w:rFonts w:ascii="Calibri" w:eastAsia="Times New Roman" w:hAnsi="Calibri" w:cs="Calibri"/>
          <w:sz w:val="23"/>
          <w:szCs w:val="23"/>
        </w:rPr>
        <w:t> </w:t>
      </w:r>
    </w:p>
    <w:p w14:paraId="3DE4FF37" w14:textId="68877BF0" w:rsidR="00D74A6C" w:rsidRPr="005B01B4" w:rsidRDefault="00862D81" w:rsidP="00D74A6C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F71787">
        <w:rPr>
          <w:b/>
          <w:bCs/>
          <w:noProof/>
          <w:color w:val="0051BA"/>
        </w:rPr>
        <w:drawing>
          <wp:anchor distT="0" distB="0" distL="114300" distR="114300" simplePos="0" relativeHeight="251730944" behindDoc="0" locked="0" layoutInCell="1" allowOverlap="1" wp14:anchorId="45AE98C0" wp14:editId="2C84D1C2">
            <wp:simplePos x="0" y="0"/>
            <wp:positionH relativeFrom="page">
              <wp:posOffset>7457440</wp:posOffset>
            </wp:positionH>
            <wp:positionV relativeFrom="paragraph">
              <wp:posOffset>79692</wp:posOffset>
            </wp:positionV>
            <wp:extent cx="304800" cy="1266825"/>
            <wp:effectExtent l="0" t="0" r="0" b="9525"/>
            <wp:wrapNone/>
            <wp:docPr id="1807072811" name="Picture 18070728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A6C" w:rsidRPr="00D74A6C">
        <w:rPr>
          <w:rFonts w:ascii="Calibri" w:eastAsia="Times New Roman" w:hAnsi="Calibri" w:cs="Calibri"/>
          <w:b/>
          <w:bCs/>
          <w:sz w:val="23"/>
          <w:szCs w:val="23"/>
        </w:rPr>
        <w:t xml:space="preserve">Bill payment options </w:t>
      </w:r>
      <w:r w:rsidR="00D74A6C" w:rsidRPr="00D74A6C">
        <w:rPr>
          <w:rFonts w:ascii="Calibri" w:eastAsia="Times New Roman" w:hAnsi="Calibri" w:cs="Calibri"/>
          <w:sz w:val="23"/>
          <w:szCs w:val="23"/>
        </w:rPr>
        <w:t>(including paying in</w:t>
      </w:r>
      <w:r w:rsidR="00555093">
        <w:rPr>
          <w:rFonts w:ascii="Calibri" w:eastAsia="Times New Roman" w:hAnsi="Calibri" w:cs="Calibri"/>
          <w:sz w:val="23"/>
          <w:szCs w:val="23"/>
        </w:rPr>
        <w:t>-</w:t>
      </w:r>
      <w:r w:rsidR="00D74A6C" w:rsidRPr="00D74A6C">
        <w:rPr>
          <w:rFonts w:ascii="Calibri" w:eastAsia="Times New Roman" w:hAnsi="Calibri" w:cs="Calibri"/>
          <w:sz w:val="23"/>
          <w:szCs w:val="23"/>
        </w:rPr>
        <w:t xml:space="preserve">person or by mail): </w:t>
      </w:r>
      <w:hyperlink r:id="rId37" w:tgtFrame="_blank" w:history="1">
        <w:r w:rsidR="00D74A6C" w:rsidRPr="00D74A6C">
          <w:rPr>
            <w:rFonts w:ascii="Calibri" w:eastAsia="Times New Roman" w:hAnsi="Calibri" w:cs="Calibri"/>
            <w:color w:val="2767FF" w:themeColor="accent6"/>
            <w:sz w:val="23"/>
            <w:szCs w:val="23"/>
            <w:u w:val="single"/>
          </w:rPr>
          <w:t>sar.ku.edu/payment-options</w:t>
        </w:r>
      </w:hyperlink>
    </w:p>
    <w:p w14:paraId="73EFEEAD" w14:textId="39E55F6C" w:rsidR="005B01B4" w:rsidRPr="005B01B4" w:rsidRDefault="005B01B4" w:rsidP="00D74A6C">
      <w:pPr>
        <w:pStyle w:val="ListParagraph"/>
        <w:numPr>
          <w:ilvl w:val="1"/>
          <w:numId w:val="1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3"/>
          <w:szCs w:val="23"/>
        </w:rPr>
      </w:pPr>
      <w:r>
        <w:rPr>
          <w:rFonts w:ascii="Calibri" w:eastAsia="Times New Roman" w:hAnsi="Calibri" w:cs="Calibri"/>
          <w:b/>
          <w:bCs/>
          <w:sz w:val="23"/>
          <w:szCs w:val="23"/>
        </w:rPr>
        <w:t xml:space="preserve">Course cost and tuition calculator: </w:t>
      </w:r>
      <w:hyperlink r:id="rId38" w:history="1">
        <w:r w:rsidRPr="00D74A6C">
          <w:rPr>
            <w:rStyle w:val="Hyperlink"/>
            <w:rFonts w:ascii="Calibri" w:eastAsia="Times New Roman" w:hAnsi="Calibri" w:cs="Calibri"/>
            <w:color w:val="2767FF" w:themeColor="accent6"/>
            <w:sz w:val="23"/>
            <w:szCs w:val="23"/>
          </w:rPr>
          <w:t>https://blueprint.ku.edu/financial-information</w:t>
        </w:r>
      </w:hyperlink>
    </w:p>
    <w:p w14:paraId="7B1501AE" w14:textId="02DD9C15" w:rsidR="00D74A6C" w:rsidRDefault="00D74A6C" w:rsidP="00D74A6C">
      <w:pPr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</w:p>
    <w:p w14:paraId="55F77A87" w14:textId="4B535601" w:rsidR="00D74A6C" w:rsidRPr="005B01B4" w:rsidRDefault="00D74A6C" w:rsidP="00D74A6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sz w:val="23"/>
          <w:szCs w:val="23"/>
          <w:u w:val="single"/>
        </w:rPr>
      </w:pPr>
      <w:r w:rsidRPr="005B01B4">
        <w:rPr>
          <w:rFonts w:ascii="Calibri" w:eastAsia="Times New Roman" w:hAnsi="Calibri" w:cs="Calibri"/>
          <w:b/>
          <w:bCs/>
          <w:sz w:val="23"/>
          <w:szCs w:val="23"/>
          <w:u w:val="single"/>
        </w:rPr>
        <w:t>Email</w:t>
      </w:r>
      <w:r w:rsidR="005B01B4">
        <w:rPr>
          <w:rFonts w:ascii="Calibri" w:eastAsia="Times New Roman" w:hAnsi="Calibri" w:cs="Calibri"/>
          <w:b/>
          <w:bCs/>
          <w:sz w:val="23"/>
          <w:szCs w:val="23"/>
          <w:u w:val="single"/>
        </w:rPr>
        <w:t xml:space="preserve"> &amp; Technology Support</w:t>
      </w:r>
    </w:p>
    <w:p w14:paraId="28FFABEE" w14:textId="4933B6AD" w:rsidR="00D74A6C" w:rsidRPr="005B01B4" w:rsidRDefault="00D74A6C" w:rsidP="00547849">
      <w:pPr>
        <w:pStyle w:val="ListParagraph"/>
        <w:numPr>
          <w:ilvl w:val="1"/>
          <w:numId w:val="2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sz w:val="23"/>
          <w:szCs w:val="23"/>
        </w:rPr>
        <w:t xml:space="preserve">Forward your KU email: </w:t>
      </w:r>
      <w:hyperlink r:id="rId39" w:history="1">
        <w:r w:rsidRPr="00D74A6C">
          <w:rPr>
            <w:rStyle w:val="Hyperlink"/>
            <w:rFonts w:ascii="Calibri" w:eastAsia="Times New Roman" w:hAnsi="Calibri" w:cs="Calibri"/>
            <w:color w:val="2767FF" w:themeColor="accent6"/>
            <w:sz w:val="23"/>
            <w:szCs w:val="23"/>
          </w:rPr>
          <w:t>https://blueprint.ku.edu/email</w:t>
        </w:r>
      </w:hyperlink>
      <w:r>
        <w:rPr>
          <w:rFonts w:ascii="Calibri" w:eastAsia="Times New Roman" w:hAnsi="Calibri" w:cs="Calibri"/>
          <w:b/>
          <w:bCs/>
          <w:sz w:val="23"/>
          <w:szCs w:val="23"/>
        </w:rPr>
        <w:t xml:space="preserve"> </w:t>
      </w:r>
    </w:p>
    <w:p w14:paraId="3CB5B676" w14:textId="15B57BC5" w:rsidR="005B01B4" w:rsidRDefault="005B01B4" w:rsidP="00547849">
      <w:pPr>
        <w:pStyle w:val="ListParagraph"/>
        <w:numPr>
          <w:ilvl w:val="1"/>
          <w:numId w:val="2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2767FF" w:themeColor="accent6"/>
        </w:rPr>
      </w:pPr>
      <w:r>
        <w:rPr>
          <w:rFonts w:ascii="Calibri" w:eastAsia="Times New Roman" w:hAnsi="Calibri" w:cs="Calibri"/>
          <w:b/>
          <w:bCs/>
          <w:sz w:val="23"/>
          <w:szCs w:val="23"/>
        </w:rPr>
        <w:t>KU Online ID password management:</w:t>
      </w:r>
      <w:r>
        <w:rPr>
          <w:rFonts w:ascii="Calibri" w:eastAsia="Times New Roman" w:hAnsi="Calibri" w:cs="Calibri"/>
        </w:rPr>
        <w:t xml:space="preserve"> </w:t>
      </w:r>
      <w:hyperlink r:id="rId40" w:history="1">
        <w:r w:rsidR="00547849" w:rsidRPr="00547849">
          <w:rPr>
            <w:rStyle w:val="Hyperlink"/>
            <w:rFonts w:ascii="Calibri" w:eastAsia="Times New Roman" w:hAnsi="Calibri" w:cs="Calibri"/>
            <w:color w:val="2767FF" w:themeColor="accent6"/>
          </w:rPr>
          <w:t>https://myidentity.ku.edu/services/</w:t>
        </w:r>
      </w:hyperlink>
      <w:r w:rsidR="00547849" w:rsidRPr="00547849">
        <w:rPr>
          <w:rFonts w:ascii="Calibri" w:eastAsia="Times New Roman" w:hAnsi="Calibri" w:cs="Calibri"/>
          <w:color w:val="2767FF" w:themeColor="accent6"/>
        </w:rPr>
        <w:t xml:space="preserve"> </w:t>
      </w:r>
    </w:p>
    <w:p w14:paraId="1AEC36B4" w14:textId="4A93F655" w:rsidR="00547849" w:rsidRDefault="00547849" w:rsidP="0054784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2767FF" w:themeColor="accent6"/>
        </w:rPr>
      </w:pPr>
    </w:p>
    <w:p w14:paraId="1AD4AD4C" w14:textId="2190B31F" w:rsidR="00547849" w:rsidRDefault="00862D81" w:rsidP="0054784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sz w:val="23"/>
          <w:szCs w:val="23"/>
          <w:u w:val="single"/>
        </w:rPr>
      </w:pPr>
      <w:r w:rsidRPr="00F71787">
        <w:rPr>
          <w:b/>
          <w:bCs/>
          <w:noProof/>
          <w:color w:val="0051BA"/>
        </w:rPr>
        <w:drawing>
          <wp:anchor distT="0" distB="0" distL="114300" distR="114300" simplePos="0" relativeHeight="251732992" behindDoc="0" locked="0" layoutInCell="1" allowOverlap="1" wp14:anchorId="43432E97" wp14:editId="33A749B5">
            <wp:simplePos x="0" y="0"/>
            <wp:positionH relativeFrom="page">
              <wp:posOffset>7457122</wp:posOffset>
            </wp:positionH>
            <wp:positionV relativeFrom="paragraph">
              <wp:posOffset>97155</wp:posOffset>
            </wp:positionV>
            <wp:extent cx="304800" cy="1266825"/>
            <wp:effectExtent l="0" t="0" r="0" b="9525"/>
            <wp:wrapNone/>
            <wp:docPr id="761436027" name="Picture 7614360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93">
        <w:rPr>
          <w:rFonts w:ascii="Calibri" w:eastAsia="Times New Roman" w:hAnsi="Calibri" w:cs="Calibri"/>
          <w:b/>
          <w:bCs/>
          <w:sz w:val="23"/>
          <w:szCs w:val="23"/>
          <w:u w:val="single"/>
        </w:rPr>
        <w:t>KU</w:t>
      </w:r>
      <w:r w:rsidR="00547849" w:rsidRPr="00547849">
        <w:rPr>
          <w:rFonts w:ascii="Calibri" w:eastAsia="Times New Roman" w:hAnsi="Calibri" w:cs="Calibri"/>
          <w:b/>
          <w:bCs/>
          <w:sz w:val="23"/>
          <w:szCs w:val="23"/>
          <w:u w:val="single"/>
        </w:rPr>
        <w:t xml:space="preserve"> Contact Information</w:t>
      </w:r>
    </w:p>
    <w:p w14:paraId="1EF00687" w14:textId="67815C0A" w:rsidR="00547849" w:rsidRPr="00862D81" w:rsidRDefault="00862D81" w:rsidP="00547849">
      <w:pPr>
        <w:pStyle w:val="ListParagraph"/>
        <w:numPr>
          <w:ilvl w:val="1"/>
          <w:numId w:val="21"/>
        </w:numPr>
        <w:spacing w:after="0" w:line="240" w:lineRule="auto"/>
        <w:ind w:left="1170" w:hanging="450"/>
        <w:textAlignment w:val="baseline"/>
        <w:rPr>
          <w:rFonts w:ascii="Calibri" w:eastAsia="Times New Roman" w:hAnsi="Calibri" w:cs="Calibri"/>
          <w:sz w:val="23"/>
          <w:szCs w:val="23"/>
          <w:u w:val="single"/>
        </w:rPr>
      </w:pPr>
      <w:r>
        <w:rPr>
          <w:rFonts w:ascii="Calibri" w:eastAsia="Times New Roman" w:hAnsi="Calibri" w:cs="Calibri"/>
          <w:b/>
          <w:bCs/>
          <w:sz w:val="23"/>
          <w:szCs w:val="23"/>
        </w:rPr>
        <w:t xml:space="preserve">Melissa Johnson, Jayhawk Blueprint Program Coordinator: </w:t>
      </w:r>
      <w:hyperlink r:id="rId41" w:history="1">
        <w:r w:rsidRPr="00862D81">
          <w:rPr>
            <w:rStyle w:val="Hyperlink"/>
            <w:rFonts w:ascii="Calibri" w:eastAsia="Times New Roman" w:hAnsi="Calibri" w:cs="Calibri"/>
            <w:color w:val="2767FF" w:themeColor="accent6"/>
            <w:sz w:val="23"/>
            <w:szCs w:val="23"/>
          </w:rPr>
          <w:t>blueprint@ku.edu</w:t>
        </w:r>
      </w:hyperlink>
      <w:r w:rsidRPr="00862D81">
        <w:rPr>
          <w:rFonts w:ascii="Calibri" w:eastAsia="Times New Roman" w:hAnsi="Calibri" w:cs="Calibri"/>
          <w:sz w:val="23"/>
          <w:szCs w:val="23"/>
        </w:rPr>
        <w:t xml:space="preserve"> / 785-864-0934</w:t>
      </w:r>
    </w:p>
    <w:p w14:paraId="5FE6816A" w14:textId="144CDA72" w:rsidR="00D74A6C" w:rsidRPr="00D74A6C" w:rsidRDefault="00D74A6C" w:rsidP="00D74A6C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sz w:val="23"/>
          <w:szCs w:val="23"/>
        </w:rPr>
      </w:pPr>
    </w:p>
    <w:p w14:paraId="0BC14EFC" w14:textId="784D8DE2" w:rsidR="005B01B4" w:rsidRDefault="005B01B4" w:rsidP="005B01B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04C2F48" w14:textId="3825E324" w:rsidR="005B01B4" w:rsidRPr="005B01B4" w:rsidRDefault="005B01B4" w:rsidP="005B01B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EDB9782" w14:textId="795DA7C3" w:rsidR="0069185C" w:rsidRPr="005708C6" w:rsidRDefault="0069185C" w:rsidP="0069185C">
      <w:pPr>
        <w:spacing w:after="0"/>
        <w:ind w:left="720"/>
        <w:rPr>
          <w:rFonts w:ascii="Cambria" w:hAnsi="Cambria"/>
          <w:b/>
          <w:bCs/>
          <w:color w:val="0051BA"/>
          <w:sz w:val="25"/>
          <w:szCs w:val="25"/>
        </w:rPr>
      </w:pPr>
    </w:p>
    <w:p w14:paraId="5EFC3700" w14:textId="6903E0D8" w:rsidR="004B0C77" w:rsidRPr="00CE1DC0" w:rsidRDefault="00645137" w:rsidP="00645137">
      <w:pPr>
        <w:tabs>
          <w:tab w:val="left" w:pos="10710"/>
        </w:tabs>
        <w:spacing w:after="0" w:line="240" w:lineRule="auto"/>
        <w:ind w:left="720"/>
        <w:rPr>
          <w:sz w:val="26"/>
          <w:szCs w:val="26"/>
        </w:rPr>
      </w:pPr>
      <w:r>
        <w:rPr>
          <w:rFonts w:ascii="Cambria" w:hAnsi="Cambria"/>
          <w:b/>
          <w:bCs/>
          <w:noProof/>
          <w:color w:val="003459" w:themeColor="accent5"/>
          <w:sz w:val="44"/>
          <w:szCs w:val="44"/>
        </w:rPr>
        <w:drawing>
          <wp:anchor distT="0" distB="0" distL="114300" distR="114300" simplePos="0" relativeHeight="251737088" behindDoc="0" locked="0" layoutInCell="1" allowOverlap="1" wp14:anchorId="167AC651" wp14:editId="5786CA18">
            <wp:simplePos x="0" y="0"/>
            <wp:positionH relativeFrom="column">
              <wp:posOffset>-47625</wp:posOffset>
            </wp:positionH>
            <wp:positionV relativeFrom="paragraph">
              <wp:posOffset>542925</wp:posOffset>
            </wp:positionV>
            <wp:extent cx="390525" cy="685800"/>
            <wp:effectExtent l="0" t="0" r="9525" b="0"/>
            <wp:wrapNone/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2A6C827C" wp14:editId="60F5FA0E">
            <wp:simplePos x="0" y="0"/>
            <wp:positionH relativeFrom="margin">
              <wp:posOffset>409575</wp:posOffset>
            </wp:positionH>
            <wp:positionV relativeFrom="paragraph">
              <wp:posOffset>409575</wp:posOffset>
            </wp:positionV>
            <wp:extent cx="390525" cy="685800"/>
            <wp:effectExtent l="0" t="0" r="9525" b="0"/>
            <wp:wrapNone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7B411800" wp14:editId="54D5AE69">
            <wp:simplePos x="0" y="0"/>
            <wp:positionH relativeFrom="column">
              <wp:posOffset>5172075</wp:posOffset>
            </wp:positionH>
            <wp:positionV relativeFrom="paragraph">
              <wp:posOffset>275590</wp:posOffset>
            </wp:positionV>
            <wp:extent cx="1670685" cy="889000"/>
            <wp:effectExtent l="0" t="0" r="5715" b="6350"/>
            <wp:wrapNone/>
            <wp:docPr id="812615814" name="Picture 7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88540" name="Picture 7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81" w:rsidRPr="00F71787">
        <w:rPr>
          <w:b/>
          <w:bCs/>
          <w:noProof/>
          <w:color w:val="0051BA"/>
        </w:rPr>
        <w:drawing>
          <wp:anchor distT="0" distB="0" distL="114300" distR="114300" simplePos="0" relativeHeight="251735040" behindDoc="0" locked="0" layoutInCell="1" allowOverlap="1" wp14:anchorId="7C833BDD" wp14:editId="65FE3D47">
            <wp:simplePos x="0" y="0"/>
            <wp:positionH relativeFrom="page">
              <wp:posOffset>7458710</wp:posOffset>
            </wp:positionH>
            <wp:positionV relativeFrom="paragraph">
              <wp:posOffset>283527</wp:posOffset>
            </wp:positionV>
            <wp:extent cx="304800" cy="1266825"/>
            <wp:effectExtent l="0" t="0" r="0" b="9525"/>
            <wp:wrapNone/>
            <wp:docPr id="1479998204" name="Picture 147999820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C77" w:rsidRPr="00CE1DC0" w:rsidSect="0095651B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3944" w14:textId="77777777" w:rsidR="0095651B" w:rsidRDefault="0095651B" w:rsidP="00040701">
      <w:pPr>
        <w:spacing w:after="0" w:line="240" w:lineRule="auto"/>
      </w:pPr>
      <w:r>
        <w:separator/>
      </w:r>
    </w:p>
  </w:endnote>
  <w:endnote w:type="continuationSeparator" w:id="0">
    <w:p w14:paraId="5AD61587" w14:textId="77777777" w:rsidR="0095651B" w:rsidRDefault="0095651B" w:rsidP="0004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CFC3" w14:textId="77777777" w:rsidR="0095651B" w:rsidRDefault="0095651B" w:rsidP="00040701">
      <w:pPr>
        <w:spacing w:after="0" w:line="240" w:lineRule="auto"/>
      </w:pPr>
      <w:r>
        <w:separator/>
      </w:r>
    </w:p>
  </w:footnote>
  <w:footnote w:type="continuationSeparator" w:id="0">
    <w:p w14:paraId="4D6EC86F" w14:textId="77777777" w:rsidR="0095651B" w:rsidRDefault="0095651B" w:rsidP="00040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68A"/>
    <w:multiLevelType w:val="hybridMultilevel"/>
    <w:tmpl w:val="9BF6A2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C8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2B9"/>
    <w:multiLevelType w:val="multilevel"/>
    <w:tmpl w:val="8F3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257BCC"/>
    <w:multiLevelType w:val="hybridMultilevel"/>
    <w:tmpl w:val="11566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B7727"/>
    <w:multiLevelType w:val="multilevel"/>
    <w:tmpl w:val="C19023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B8B0BED"/>
    <w:multiLevelType w:val="multilevel"/>
    <w:tmpl w:val="454E40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0F77B96"/>
    <w:multiLevelType w:val="multilevel"/>
    <w:tmpl w:val="14B01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34F74D3"/>
    <w:multiLevelType w:val="multilevel"/>
    <w:tmpl w:val="D400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025FC"/>
    <w:multiLevelType w:val="multilevel"/>
    <w:tmpl w:val="C34E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7A3F6D"/>
    <w:multiLevelType w:val="hybridMultilevel"/>
    <w:tmpl w:val="0F22F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C5DEC"/>
    <w:multiLevelType w:val="hybridMultilevel"/>
    <w:tmpl w:val="02DE6A84"/>
    <w:lvl w:ilvl="0" w:tplc="1146E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0E54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7A7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9C4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C24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DA9A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121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99AA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205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1D036C"/>
    <w:multiLevelType w:val="hybridMultilevel"/>
    <w:tmpl w:val="0B8E98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A9"/>
    <w:multiLevelType w:val="multilevel"/>
    <w:tmpl w:val="64E2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2252F5"/>
    <w:multiLevelType w:val="hybridMultilevel"/>
    <w:tmpl w:val="84C8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224C"/>
    <w:multiLevelType w:val="multilevel"/>
    <w:tmpl w:val="FCE69C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2106EBB"/>
    <w:multiLevelType w:val="multilevel"/>
    <w:tmpl w:val="92C0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AD079B"/>
    <w:multiLevelType w:val="multilevel"/>
    <w:tmpl w:val="D74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AE37A1"/>
    <w:multiLevelType w:val="hybridMultilevel"/>
    <w:tmpl w:val="9C588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90553E"/>
    <w:multiLevelType w:val="multilevel"/>
    <w:tmpl w:val="F490D96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A04109"/>
    <w:multiLevelType w:val="multilevel"/>
    <w:tmpl w:val="639CD1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CC74DA5"/>
    <w:multiLevelType w:val="multilevel"/>
    <w:tmpl w:val="05BEB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27E1EAC"/>
    <w:multiLevelType w:val="hybridMultilevel"/>
    <w:tmpl w:val="9B1CE652"/>
    <w:lvl w:ilvl="0" w:tplc="3D5C80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FE04833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630311">
    <w:abstractNumId w:val="2"/>
  </w:num>
  <w:num w:numId="2" w16cid:durableId="1425876277">
    <w:abstractNumId w:val="8"/>
  </w:num>
  <w:num w:numId="3" w16cid:durableId="532229094">
    <w:abstractNumId w:val="16"/>
  </w:num>
  <w:num w:numId="4" w16cid:durableId="226574749">
    <w:abstractNumId w:val="17"/>
  </w:num>
  <w:num w:numId="5" w16cid:durableId="1428428675">
    <w:abstractNumId w:val="5"/>
  </w:num>
  <w:num w:numId="6" w16cid:durableId="1328438607">
    <w:abstractNumId w:val="9"/>
  </w:num>
  <w:num w:numId="7" w16cid:durableId="307243025">
    <w:abstractNumId w:val="6"/>
  </w:num>
  <w:num w:numId="8" w16cid:durableId="2089957832">
    <w:abstractNumId w:val="3"/>
  </w:num>
  <w:num w:numId="9" w16cid:durableId="1203402584">
    <w:abstractNumId w:val="14"/>
  </w:num>
  <w:num w:numId="10" w16cid:durableId="812253998">
    <w:abstractNumId w:val="11"/>
  </w:num>
  <w:num w:numId="11" w16cid:durableId="1523473974">
    <w:abstractNumId w:val="4"/>
  </w:num>
  <w:num w:numId="12" w16cid:durableId="1452282173">
    <w:abstractNumId w:val="15"/>
  </w:num>
  <w:num w:numId="13" w16cid:durableId="1552034224">
    <w:abstractNumId w:val="19"/>
  </w:num>
  <w:num w:numId="14" w16cid:durableId="1020081708">
    <w:abstractNumId w:val="7"/>
  </w:num>
  <w:num w:numId="15" w16cid:durableId="1900285945">
    <w:abstractNumId w:val="13"/>
  </w:num>
  <w:num w:numId="16" w16cid:durableId="1308052281">
    <w:abstractNumId w:val="1"/>
  </w:num>
  <w:num w:numId="17" w16cid:durableId="2069837225">
    <w:abstractNumId w:val="18"/>
  </w:num>
  <w:num w:numId="18" w16cid:durableId="1733770542">
    <w:abstractNumId w:val="12"/>
  </w:num>
  <w:num w:numId="19" w16cid:durableId="1774549613">
    <w:abstractNumId w:val="10"/>
  </w:num>
  <w:num w:numId="20" w16cid:durableId="1849127571">
    <w:abstractNumId w:val="0"/>
  </w:num>
  <w:num w:numId="21" w16cid:durableId="6447012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2NTMwNrI0MLI0NbZQ0lEKTi0uzszPAykwrAUAPLPY2ywAAAA="/>
  </w:docVars>
  <w:rsids>
    <w:rsidRoot w:val="00D84231"/>
    <w:rsid w:val="000278A0"/>
    <w:rsid w:val="00040701"/>
    <w:rsid w:val="000566FA"/>
    <w:rsid w:val="000E7C5B"/>
    <w:rsid w:val="00126167"/>
    <w:rsid w:val="001762C7"/>
    <w:rsid w:val="00193B0E"/>
    <w:rsid w:val="001E72AC"/>
    <w:rsid w:val="001F6494"/>
    <w:rsid w:val="002307B8"/>
    <w:rsid w:val="00267AE7"/>
    <w:rsid w:val="00280DC6"/>
    <w:rsid w:val="00285E60"/>
    <w:rsid w:val="00296075"/>
    <w:rsid w:val="002B1850"/>
    <w:rsid w:val="002B1FFD"/>
    <w:rsid w:val="002D1A11"/>
    <w:rsid w:val="00346AF3"/>
    <w:rsid w:val="00350C8F"/>
    <w:rsid w:val="00374387"/>
    <w:rsid w:val="003C3C69"/>
    <w:rsid w:val="003C54C1"/>
    <w:rsid w:val="003F2AB0"/>
    <w:rsid w:val="00473E9B"/>
    <w:rsid w:val="00481FCF"/>
    <w:rsid w:val="004A4634"/>
    <w:rsid w:val="004B0C77"/>
    <w:rsid w:val="004C3673"/>
    <w:rsid w:val="004E33E8"/>
    <w:rsid w:val="00547849"/>
    <w:rsid w:val="00554B77"/>
    <w:rsid w:val="00555093"/>
    <w:rsid w:val="00556BE7"/>
    <w:rsid w:val="005708C6"/>
    <w:rsid w:val="00576A53"/>
    <w:rsid w:val="005970B0"/>
    <w:rsid w:val="005B01B4"/>
    <w:rsid w:val="00645137"/>
    <w:rsid w:val="006666F0"/>
    <w:rsid w:val="00680775"/>
    <w:rsid w:val="00683DCE"/>
    <w:rsid w:val="0069185C"/>
    <w:rsid w:val="006A7653"/>
    <w:rsid w:val="006E44D5"/>
    <w:rsid w:val="00742851"/>
    <w:rsid w:val="0076671D"/>
    <w:rsid w:val="00785B89"/>
    <w:rsid w:val="007A1833"/>
    <w:rsid w:val="007B2C9A"/>
    <w:rsid w:val="007C53EB"/>
    <w:rsid w:val="007D3E23"/>
    <w:rsid w:val="00862D81"/>
    <w:rsid w:val="00867C92"/>
    <w:rsid w:val="00893C69"/>
    <w:rsid w:val="008B4C91"/>
    <w:rsid w:val="009127B5"/>
    <w:rsid w:val="0095651B"/>
    <w:rsid w:val="00973C1D"/>
    <w:rsid w:val="00A0259D"/>
    <w:rsid w:val="00A14359"/>
    <w:rsid w:val="00A318FD"/>
    <w:rsid w:val="00A321EF"/>
    <w:rsid w:val="00A92307"/>
    <w:rsid w:val="00B00563"/>
    <w:rsid w:val="00B052E8"/>
    <w:rsid w:val="00B25824"/>
    <w:rsid w:val="00BB5200"/>
    <w:rsid w:val="00BC393C"/>
    <w:rsid w:val="00C00B67"/>
    <w:rsid w:val="00C402EE"/>
    <w:rsid w:val="00C61174"/>
    <w:rsid w:val="00C61C05"/>
    <w:rsid w:val="00C80ED4"/>
    <w:rsid w:val="00CB05BF"/>
    <w:rsid w:val="00CC08B7"/>
    <w:rsid w:val="00CC6430"/>
    <w:rsid w:val="00CE1DC0"/>
    <w:rsid w:val="00CE6AD1"/>
    <w:rsid w:val="00D2149C"/>
    <w:rsid w:val="00D2281F"/>
    <w:rsid w:val="00D706E3"/>
    <w:rsid w:val="00D74A6C"/>
    <w:rsid w:val="00D84231"/>
    <w:rsid w:val="00DB2AFA"/>
    <w:rsid w:val="00DC2317"/>
    <w:rsid w:val="00DE0BCA"/>
    <w:rsid w:val="00E41840"/>
    <w:rsid w:val="00F31EC7"/>
    <w:rsid w:val="00F5265E"/>
    <w:rsid w:val="00F56EE0"/>
    <w:rsid w:val="00F71787"/>
    <w:rsid w:val="00F9176F"/>
    <w:rsid w:val="00FE05BA"/>
    <w:rsid w:val="08436B08"/>
    <w:rsid w:val="0B53422D"/>
    <w:rsid w:val="0FBA98CE"/>
    <w:rsid w:val="11912762"/>
    <w:rsid w:val="1ABEF5A0"/>
    <w:rsid w:val="20821E8B"/>
    <w:rsid w:val="28CF41A9"/>
    <w:rsid w:val="2CE97DE2"/>
    <w:rsid w:val="2EE7FC0A"/>
    <w:rsid w:val="320347B5"/>
    <w:rsid w:val="323EB4C9"/>
    <w:rsid w:val="3369E6E2"/>
    <w:rsid w:val="34EFECB7"/>
    <w:rsid w:val="389BF8AB"/>
    <w:rsid w:val="3B1C5757"/>
    <w:rsid w:val="3B5BD06A"/>
    <w:rsid w:val="3CF7A0CB"/>
    <w:rsid w:val="3CFDBDE5"/>
    <w:rsid w:val="45458177"/>
    <w:rsid w:val="4CCAB47B"/>
    <w:rsid w:val="4DD9C860"/>
    <w:rsid w:val="55257609"/>
    <w:rsid w:val="588F7CFF"/>
    <w:rsid w:val="5C162DD2"/>
    <w:rsid w:val="604A4E4A"/>
    <w:rsid w:val="61AC4900"/>
    <w:rsid w:val="6D5277BC"/>
    <w:rsid w:val="6EEE481D"/>
    <w:rsid w:val="72D5E3D3"/>
    <w:rsid w:val="7C1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E908"/>
  <w15:chartTrackingRefBased/>
  <w15:docId w15:val="{309E37C1-C1F4-4D05-8639-59A2629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231"/>
    <w:rPr>
      <w:color w:val="73CBF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C8F"/>
    <w:rPr>
      <w:color w:val="8E9FB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33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01"/>
  </w:style>
  <w:style w:type="paragraph" w:styleId="Footer">
    <w:name w:val="footer"/>
    <w:basedOn w:val="Normal"/>
    <w:link w:val="FooterChar"/>
    <w:uiPriority w:val="99"/>
    <w:unhideWhenUsed/>
    <w:rsid w:val="0004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01"/>
  </w:style>
  <w:style w:type="character" w:customStyle="1" w:styleId="Heading2Char">
    <w:name w:val="Heading 2 Char"/>
    <w:basedOn w:val="DefaultParagraphFont"/>
    <w:link w:val="Heading2"/>
    <w:uiPriority w:val="9"/>
    <w:rsid w:val="00BB52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9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mailto:blueprint@ku.edu" TargetMode="External"/><Relationship Id="rId26" Type="http://schemas.openxmlformats.org/officeDocument/2006/relationships/hyperlink" Target="https://blueprint.ku.edu/sign-form" TargetMode="External"/><Relationship Id="rId39" Type="http://schemas.openxmlformats.org/officeDocument/2006/relationships/hyperlink" Target="https://blueprint.ku.edu/email" TargetMode="External"/><Relationship Id="rId21" Type="http://schemas.openxmlformats.org/officeDocument/2006/relationships/hyperlink" Target="https://blueprint.ku.edu" TargetMode="External"/><Relationship Id="rId34" Type="http://schemas.openxmlformats.org/officeDocument/2006/relationships/hyperlink" Target="https://blueprint.ku.edu/designate-a-delegate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hyperlink" Target="mailto:blueprint@ku.edu" TargetMode="External"/><Relationship Id="rId29" Type="http://schemas.openxmlformats.org/officeDocument/2006/relationships/hyperlink" Target="https://www.kansasregents.org/academic_affairs/transfer-articulation" TargetMode="External"/><Relationship Id="rId41" Type="http://schemas.openxmlformats.org/officeDocument/2006/relationships/hyperlink" Target="mailto:blueprint@k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blueprint.ku.edu/dates-deadlines" TargetMode="External"/><Relationship Id="rId32" Type="http://schemas.openxmlformats.org/officeDocument/2006/relationships/hyperlink" Target="https://blueprint.ku.edu/tutoring-and-academic-support" TargetMode="External"/><Relationship Id="rId37" Type="http://schemas.openxmlformats.org/officeDocument/2006/relationships/hyperlink" Target="https://sar.ku.edu/payment-options" TargetMode="External"/><Relationship Id="rId40" Type="http://schemas.openxmlformats.org/officeDocument/2006/relationships/hyperlink" Target="https://myidentity.ku.edu/services/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https://blueprint.ku.edu/faqs" TargetMode="External"/><Relationship Id="rId28" Type="http://schemas.openxmlformats.org/officeDocument/2006/relationships/hyperlink" Target="https://blueprint.ku.edu/courses-transferability" TargetMode="External"/><Relationship Id="rId36" Type="http://schemas.openxmlformats.org/officeDocument/2006/relationships/hyperlink" Target="https://blueprint.ku.edu/paying-your-bil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blueprint.ku.edu" TargetMode="External"/><Relationship Id="rId31" Type="http://schemas.openxmlformats.org/officeDocument/2006/relationships/hyperlink" Target="https://blueprint.ku.edu/transfer-cr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s://blueprint.ku.edu/" TargetMode="External"/><Relationship Id="rId27" Type="http://schemas.openxmlformats.org/officeDocument/2006/relationships/hyperlink" Target="https://registrar.ku.edu/fee-petition" TargetMode="External"/><Relationship Id="rId30" Type="http://schemas.openxmlformats.org/officeDocument/2006/relationships/hyperlink" Target="https://blueprint.ku.edu/check-grades" TargetMode="External"/><Relationship Id="rId35" Type="http://schemas.openxmlformats.org/officeDocument/2006/relationships/hyperlink" Target="https://sa.ku.edu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hyperlink" Target="https://go2.ku.edu/apply/?sr=73d510ca-582e-4942-8258-d38cb7a9a594" TargetMode="External"/><Relationship Id="rId33" Type="http://schemas.openxmlformats.org/officeDocument/2006/relationships/hyperlink" Target="https://blueprint.ku.edu/accessing-enroll-pay" TargetMode="External"/><Relationship Id="rId38" Type="http://schemas.openxmlformats.org/officeDocument/2006/relationships/hyperlink" Target="https://blueprint.ku.edu/financial-information" TargetMode="External"/></Relationships>
</file>

<file path=word/theme/theme1.xml><?xml version="1.0" encoding="utf-8"?>
<a:theme xmlns:a="http://schemas.openxmlformats.org/drawingml/2006/main" name="Office Theme">
  <a:themeElements>
    <a:clrScheme name="KU Color palett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1BA"/>
      </a:accent1>
      <a:accent2>
        <a:srgbClr val="E8000D"/>
      </a:accent2>
      <a:accent3>
        <a:srgbClr val="FFC82D"/>
      </a:accent3>
      <a:accent4>
        <a:srgbClr val="85898A"/>
      </a:accent4>
      <a:accent5>
        <a:srgbClr val="003459"/>
      </a:accent5>
      <a:accent6>
        <a:srgbClr val="2767FF"/>
      </a:accent6>
      <a:hlink>
        <a:srgbClr val="73CBF2"/>
      </a:hlink>
      <a:folHlink>
        <a:srgbClr val="8E9F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D3234648B44FA92CEBF37042B17E" ma:contentTypeVersion="6" ma:contentTypeDescription="Create a new document." ma:contentTypeScope="" ma:versionID="eba1227cb91daa5d3123adcef6be94b0">
  <xsd:schema xmlns:xsd="http://www.w3.org/2001/XMLSchema" xmlns:xs="http://www.w3.org/2001/XMLSchema" xmlns:p="http://schemas.microsoft.com/office/2006/metadata/properties" xmlns:ns2="501bf43a-6842-4a89-b376-aee2ca5a83fc" xmlns:ns3="7388458d-fa07-4f0b-9fb5-e309b4415442" targetNamespace="http://schemas.microsoft.com/office/2006/metadata/properties" ma:root="true" ma:fieldsID="3cd1d050c2e41e11c80a168e3465d726" ns2:_="" ns3:_="">
    <xsd:import namespace="501bf43a-6842-4a89-b376-aee2ca5a83fc"/>
    <xsd:import namespace="7388458d-fa07-4f0b-9fb5-e309b4415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bf43a-6842-4a89-b376-aee2ca5a8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8458d-fa07-4f0b-9fb5-e309b4415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FE428-D2FC-4197-BFF0-E1DDF3E31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6152A-DC40-4375-A2FA-AB1183456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E1FC9-5152-40AD-A27D-C9E029F94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bf43a-6842-4a89-b376-aee2ca5a83fc"/>
    <ds:schemaRef ds:uri="7388458d-fa07-4f0b-9fb5-e309b4415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Wolfram, Erin</dc:creator>
  <cp:keywords/>
  <dc:description/>
  <cp:lastModifiedBy>Johnson, Melissa E</cp:lastModifiedBy>
  <cp:revision>10</cp:revision>
  <cp:lastPrinted>2024-02-23T16:36:00Z</cp:lastPrinted>
  <dcterms:created xsi:type="dcterms:W3CDTF">2024-02-23T19:08:00Z</dcterms:created>
  <dcterms:modified xsi:type="dcterms:W3CDTF">2024-02-24T01:12:00Z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0x0101005AB0D3234648B44FA92CEBF37042B17E</vt:lpwstr>
  </property>
</Properties>
</file>